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E6359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D69EF" w:rsidP="00321743">
            <w:pPr>
              <w:spacing w:before="200" w:after="200"/>
            </w:pPr>
            <w:r>
              <w:t>Kommunizieren</w:t>
            </w:r>
          </w:p>
        </w:tc>
      </w:tr>
      <w:tr w:rsidR="0086518E" w:rsidRPr="008119C5" w:rsidTr="00C16860">
        <w:tc>
          <w:tcPr>
            <w:tcW w:w="2802" w:type="dxa"/>
          </w:tcPr>
          <w:p w:rsidR="0086518E" w:rsidRPr="008119C5" w:rsidRDefault="0086518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6518E" w:rsidRDefault="0086518E" w:rsidP="004C417F">
            <w:pPr>
              <w:tabs>
                <w:tab w:val="left" w:pos="1373"/>
              </w:tabs>
              <w:spacing w:before="120" w:after="120"/>
            </w:pPr>
            <w:r>
              <w:t>Über (/Fach-)Sprache nachdenken – Sprachbewusstheit;</w:t>
            </w:r>
          </w:p>
          <w:p w:rsidR="0086518E" w:rsidRPr="008A1768" w:rsidRDefault="0086518E" w:rsidP="004C417F">
            <w:pPr>
              <w:tabs>
                <w:tab w:val="left" w:pos="1373"/>
              </w:tabs>
              <w:spacing w:before="120" w:after="120"/>
            </w:pPr>
            <w:r>
              <w:t>Sprache im Unterricht thematisieren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6518E" w:rsidP="00BE7704">
            <w:pPr>
              <w:tabs>
                <w:tab w:val="left" w:pos="1190"/>
              </w:tabs>
              <w:spacing w:before="200" w:after="200"/>
            </w:pPr>
            <w:r>
              <w:t>G/</w:t>
            </w:r>
            <w:r w:rsidR="00CD69EF"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D69EF" w:rsidP="0086518E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</w:t>
            </w:r>
            <w:r w:rsidR="0086518E">
              <w:t xml:space="preserve">naturwissenschaftliche </w:t>
            </w:r>
            <w:r>
              <w:t>Sachverhalte fach</w:t>
            </w:r>
            <w:r w:rsidR="0086518E">
              <w:t>sprachlich präzisieren</w:t>
            </w:r>
            <w:r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Default="006E6359" w:rsidP="006E6359">
            <w:pPr>
              <w:tabs>
                <w:tab w:val="left" w:pos="1190"/>
              </w:tabs>
              <w:spacing w:before="120" w:after="120"/>
            </w:pPr>
            <w:r>
              <w:t>TF10:  Alkohole-vom Holzgeist zum Glycerin</w:t>
            </w:r>
          </w:p>
          <w:p w:rsidR="006E6359" w:rsidRPr="00202F49" w:rsidRDefault="006E6359" w:rsidP="006E6359">
            <w:pPr>
              <w:tabs>
                <w:tab w:val="left" w:pos="1190"/>
              </w:tabs>
              <w:spacing w:before="120" w:after="120"/>
            </w:pPr>
            <w:r>
              <w:t xml:space="preserve">TF11: Organische Säuren – Salatsauce, </w:t>
            </w:r>
            <w:proofErr w:type="spellStart"/>
            <w:r>
              <w:t>Entkalker</w:t>
            </w:r>
            <w:proofErr w:type="spellEnd"/>
            <w:r>
              <w:t xml:space="preserve">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6518E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6518E" w:rsidP="0086518E">
            <w:pPr>
              <w:pStyle w:val="Tabelle"/>
            </w:pPr>
            <w:r w:rsidRPr="00E643D1">
              <w:t>Die Schülerinnen und Schüler können</w:t>
            </w:r>
            <w:r>
              <w:t xml:space="preserve">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86518E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6518E">
              <w:rPr>
                <w:b/>
              </w:rPr>
              <w:t>:</w:t>
            </w:r>
            <w:r w:rsidR="006E6359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86518E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86518E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322481" w:rsidP="00321743">
            <w:pPr>
              <w:spacing w:before="200" w:after="200"/>
            </w:pPr>
            <w:r>
              <w:t>Definieren, Fachwörter, Wortbedeutungen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E6359" w:rsidRDefault="00F5187C" w:rsidP="006E6359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  <w:r w:rsidR="006E6359">
        <w:rPr>
          <w:b/>
          <w:sz w:val="24"/>
          <w:szCs w:val="24"/>
        </w:rPr>
        <w:tab/>
      </w:r>
      <w:r w:rsidR="006E6359">
        <w:rPr>
          <w:b/>
          <w:sz w:val="24"/>
          <w:szCs w:val="24"/>
        </w:rPr>
        <w:tab/>
      </w:r>
      <w:r w:rsidR="006E6359">
        <w:rPr>
          <w:b/>
          <w:sz w:val="24"/>
          <w:szCs w:val="24"/>
        </w:rPr>
        <w:tab/>
      </w:r>
    </w:p>
    <w:p w:rsidR="00926D45" w:rsidRPr="00926D45" w:rsidRDefault="00926D45" w:rsidP="006E6359">
      <w:pPr>
        <w:spacing w:before="60" w:after="60"/>
        <w:rPr>
          <w:b/>
          <w:sz w:val="16"/>
          <w:szCs w:val="16"/>
        </w:rPr>
      </w:pPr>
    </w:p>
    <w:p w:rsidR="00CD69EF" w:rsidRDefault="00CD69EF" w:rsidP="006E6359">
      <w:pPr>
        <w:spacing w:before="60" w:after="60"/>
        <w:rPr>
          <w:rStyle w:val="Fett"/>
        </w:rPr>
      </w:pPr>
      <w:r w:rsidRPr="009623C2">
        <w:rPr>
          <w:rStyle w:val="Fett"/>
        </w:rPr>
        <w:t>Ähnliche Begriffe mit unterschiedlicher Bedeutung</w:t>
      </w:r>
    </w:p>
    <w:p w:rsidR="00CD69EF" w:rsidRDefault="003D4734" w:rsidP="003D4734">
      <w:pPr>
        <w:spacing w:before="120" w:after="120"/>
        <w:rPr>
          <w:rStyle w:val="Fett"/>
          <w:b w:val="0"/>
        </w:rPr>
      </w:pPr>
      <w:r w:rsidRPr="003D4734">
        <w:rPr>
          <w:rStyle w:val="Fett"/>
          <w:b w:val="0"/>
        </w:rPr>
        <w:t xml:space="preserve">Die Vorsilbe </w:t>
      </w:r>
      <w:r>
        <w:rPr>
          <w:rStyle w:val="Fett"/>
          <w:b w:val="0"/>
        </w:rPr>
        <w:t>„</w:t>
      </w:r>
      <w:r w:rsidRPr="003D4734">
        <w:rPr>
          <w:rStyle w:val="Fett"/>
          <w:b w:val="0"/>
        </w:rPr>
        <w:t>Hydro</w:t>
      </w:r>
      <w:r>
        <w:rPr>
          <w:rStyle w:val="Fett"/>
          <w:b w:val="0"/>
        </w:rPr>
        <w:t xml:space="preserve">-“ kommt in vielen chemischen Fachbegriffen vor. Sie wird im Duden als </w:t>
      </w:r>
      <w:r w:rsidRPr="003D4734">
        <w:rPr>
          <w:rStyle w:val="Fett"/>
          <w:b w:val="0"/>
        </w:rPr>
        <w:t xml:space="preserve">Bestimmungswort in Zusammensetzungen mit der Bedeutung </w:t>
      </w:r>
      <w:r w:rsidRPr="006E6359">
        <w:rPr>
          <w:rStyle w:val="Fett"/>
          <w:b w:val="0"/>
          <w:i/>
        </w:rPr>
        <w:t>Wasser</w:t>
      </w:r>
      <w:r>
        <w:rPr>
          <w:rStyle w:val="Fett"/>
          <w:b w:val="0"/>
        </w:rPr>
        <w:t xml:space="preserve"> beschrieben.</w:t>
      </w:r>
    </w:p>
    <w:p w:rsidR="00640BA4" w:rsidRPr="00640BA4" w:rsidRDefault="00640BA4" w:rsidP="003D4734">
      <w:pPr>
        <w:spacing w:before="120" w:after="120"/>
        <w:rPr>
          <w:rStyle w:val="Fett"/>
        </w:rPr>
      </w:pPr>
      <w:r w:rsidRPr="00640BA4">
        <w:rPr>
          <w:rStyle w:val="Fett"/>
        </w:rPr>
        <w:t>Aufgaben:</w:t>
      </w:r>
    </w:p>
    <w:p w:rsidR="00CD69EF" w:rsidRDefault="00CD69EF" w:rsidP="003D4734">
      <w:pPr>
        <w:numPr>
          <w:ilvl w:val="0"/>
          <w:numId w:val="11"/>
        </w:numPr>
        <w:spacing w:after="120" w:line="240" w:lineRule="auto"/>
        <w:jc w:val="both"/>
      </w:pPr>
      <w:r w:rsidRPr="00524FC6">
        <w:t>Ordne den Begriffen die entsprechenden Modelle zu.</w:t>
      </w:r>
    </w:p>
    <w:tbl>
      <w:tblPr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02"/>
        <w:gridCol w:w="1208"/>
        <w:gridCol w:w="1094"/>
        <w:gridCol w:w="1741"/>
        <w:gridCol w:w="562"/>
        <w:gridCol w:w="2415"/>
      </w:tblGrid>
      <w:tr w:rsidR="00F63525" w:rsidTr="00F63525"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Pr="00F63525" w:rsidRDefault="008F5D18" w:rsidP="00F63525">
            <w:pPr>
              <w:spacing w:after="100" w:afterAutospacing="1" w:line="240" w:lineRule="auto"/>
              <w:jc w:val="center"/>
              <w:rPr>
                <w:b/>
              </w:rPr>
            </w:pPr>
            <w:r w:rsidRPr="00F63525">
              <w:rPr>
                <w:rFonts w:cs="Arial"/>
                <w:b/>
              </w:rPr>
              <w:t>Begriffe</w:t>
            </w:r>
          </w:p>
        </w:tc>
        <w:tc>
          <w:tcPr>
            <w:tcW w:w="7020" w:type="dxa"/>
            <w:gridSpan w:val="5"/>
            <w:vAlign w:val="center"/>
          </w:tcPr>
          <w:p w:rsidR="008F5D18" w:rsidRPr="00F63525" w:rsidRDefault="008F5D18" w:rsidP="00F63525">
            <w:pPr>
              <w:spacing w:after="100" w:afterAutospacing="1" w:line="240" w:lineRule="auto"/>
              <w:jc w:val="center"/>
              <w:rPr>
                <w:b/>
              </w:rPr>
            </w:pPr>
            <w:r w:rsidRPr="00F63525">
              <w:rPr>
                <w:rFonts w:cs="Arial"/>
                <w:b/>
              </w:rPr>
              <w:t>Modelle</w:t>
            </w:r>
            <w:r w:rsidRPr="00F63525">
              <w:rPr>
                <w:rStyle w:val="Funotenzeichen"/>
                <w:rFonts w:cs="Arial"/>
                <w:b/>
                <w:szCs w:val="28"/>
              </w:rPr>
              <w:footnoteReference w:id="1"/>
            </w:r>
          </w:p>
        </w:tc>
      </w:tr>
      <w:tr w:rsidR="00F63525" w:rsidTr="00F63525">
        <w:trPr>
          <w:trHeight w:val="678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Default="008F5D18" w:rsidP="00F63525">
            <w:pPr>
              <w:numPr>
                <w:ilvl w:val="0"/>
                <w:numId w:val="20"/>
              </w:numPr>
              <w:spacing w:line="240" w:lineRule="auto"/>
            </w:pPr>
            <w:r w:rsidRPr="00F63525">
              <w:rPr>
                <w:rFonts w:cs="Arial"/>
              </w:rPr>
              <w:t>Hydroxid-Ion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8F5D18" w:rsidRPr="00F63525" w:rsidRDefault="008F5D18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3525">
              <w:rPr>
                <w:rFonts w:ascii="Arial" w:hAnsi="Arial" w:cs="Arial"/>
                <w:b/>
              </w:rPr>
              <w:t>A</w:t>
            </w:r>
          </w:p>
          <w:p w:rsidR="008F5D18" w:rsidRPr="00F63525" w:rsidRDefault="0031136B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1584" behindDoc="1" locked="0" layoutInCell="1" allowOverlap="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-67310</wp:posOffset>
                  </wp:positionV>
                  <wp:extent cx="906145" cy="906145"/>
                  <wp:effectExtent l="19050" t="0" r="8255" b="0"/>
                  <wp:wrapTight wrapText="bothSides">
                    <wp:wrapPolygon edited="0">
                      <wp:start x="-454" y="0"/>
                      <wp:lineTo x="-454" y="21343"/>
                      <wp:lineTo x="21797" y="21343"/>
                      <wp:lineTo x="21797" y="0"/>
                      <wp:lineTo x="-454" y="0"/>
                    </wp:wrapPolygon>
                  </wp:wrapTight>
                  <wp:docPr id="30" name="Grafik 16" descr="Model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Model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:rsidR="008F5D18" w:rsidRPr="00F63525" w:rsidRDefault="0031136B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51435</wp:posOffset>
                  </wp:positionV>
                  <wp:extent cx="939800" cy="939800"/>
                  <wp:effectExtent l="19050" t="0" r="0" b="0"/>
                  <wp:wrapTight wrapText="bothSides">
                    <wp:wrapPolygon edited="0">
                      <wp:start x="-438" y="0"/>
                      <wp:lineTo x="-438" y="21016"/>
                      <wp:lineTo x="21454" y="21016"/>
                      <wp:lineTo x="21454" y="0"/>
                      <wp:lineTo x="-438" y="0"/>
                    </wp:wrapPolygon>
                  </wp:wrapTight>
                  <wp:docPr id="31" name="Grafik 12" descr="Modell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Modell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5D18" w:rsidRPr="00F63525">
              <w:rPr>
                <w:rFonts w:ascii="Arial" w:hAnsi="Arial" w:cs="Arial"/>
                <w:b/>
              </w:rPr>
              <w:t>B</w:t>
            </w:r>
          </w:p>
          <w:p w:rsidR="008F5D18" w:rsidRPr="00F63525" w:rsidRDefault="008F5D18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8F5D18" w:rsidRPr="00F63525" w:rsidRDefault="008F5D18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3525">
              <w:rPr>
                <w:rFonts w:ascii="Arial" w:hAnsi="Arial" w:cs="Arial"/>
                <w:b/>
              </w:rPr>
              <w:t>C</w:t>
            </w:r>
          </w:p>
          <w:p w:rsidR="008F5D18" w:rsidRPr="00F63525" w:rsidRDefault="0031136B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-160020</wp:posOffset>
                  </wp:positionV>
                  <wp:extent cx="753745" cy="998855"/>
                  <wp:effectExtent l="19050" t="0" r="8255" b="0"/>
                  <wp:wrapTight wrapText="bothSides">
                    <wp:wrapPolygon edited="0">
                      <wp:start x="-546" y="0"/>
                      <wp:lineTo x="-546" y="21010"/>
                      <wp:lineTo x="21837" y="21010"/>
                      <wp:lineTo x="21837" y="0"/>
                      <wp:lineTo x="-546" y="0"/>
                    </wp:wrapPolygon>
                  </wp:wrapTight>
                  <wp:docPr id="32" name="Grafik 15" descr="Model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Model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3525" w:rsidTr="00F63525">
        <w:trPr>
          <w:trHeight w:val="626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Pr="00F63525" w:rsidRDefault="008F5D18" w:rsidP="00F63525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proofErr w:type="spellStart"/>
            <w:r w:rsidRPr="00F63525">
              <w:rPr>
                <w:rFonts w:cs="Arial"/>
              </w:rPr>
              <w:t>Hydroxy</w:t>
            </w:r>
            <w:proofErr w:type="spellEnd"/>
            <w:r w:rsidRPr="00F63525">
              <w:rPr>
                <w:rFonts w:cs="Arial"/>
              </w:rPr>
              <w:t>-Gruppe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</w:tr>
      <w:tr w:rsidR="00F63525" w:rsidTr="00F63525">
        <w:trPr>
          <w:trHeight w:val="705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Pr="00F63525" w:rsidRDefault="008F5D18" w:rsidP="00F63525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proofErr w:type="spellStart"/>
            <w:r w:rsidRPr="00F63525">
              <w:rPr>
                <w:rFonts w:cs="Arial"/>
              </w:rPr>
              <w:t>Hydronium</w:t>
            </w:r>
            <w:proofErr w:type="spellEnd"/>
            <w:r w:rsidRPr="00F63525">
              <w:rPr>
                <w:rFonts w:cs="Arial"/>
              </w:rPr>
              <w:t>-Ion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</w:tr>
      <w:tr w:rsidR="00F63525" w:rsidTr="00F63525">
        <w:trPr>
          <w:trHeight w:val="599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Pr="00F63525" w:rsidRDefault="008F5D18" w:rsidP="00F63525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F63525">
              <w:rPr>
                <w:rFonts w:cs="Arial"/>
              </w:rPr>
              <w:t>Hydroxide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8F5D18" w:rsidRPr="00F63525" w:rsidRDefault="0031136B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206375</wp:posOffset>
                  </wp:positionV>
                  <wp:extent cx="998855" cy="779145"/>
                  <wp:effectExtent l="19050" t="0" r="0" b="0"/>
                  <wp:wrapTight wrapText="bothSides">
                    <wp:wrapPolygon edited="0">
                      <wp:start x="-412" y="0"/>
                      <wp:lineTo x="-412" y="21125"/>
                      <wp:lineTo x="21421" y="21125"/>
                      <wp:lineTo x="21421" y="0"/>
                      <wp:lineTo x="-412" y="0"/>
                    </wp:wrapPolygon>
                  </wp:wrapTight>
                  <wp:docPr id="34" name="Grafik 21" descr="Modell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 descr="Modell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5D18" w:rsidRPr="00F63525">
              <w:rPr>
                <w:rFonts w:ascii="Arial" w:hAnsi="Arial" w:cs="Arial"/>
                <w:b/>
              </w:rPr>
              <w:t>D</w:t>
            </w:r>
          </w:p>
          <w:p w:rsidR="008F5D18" w:rsidRPr="00F63525" w:rsidRDefault="008F5D18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 w:rsidR="008F5D18" w:rsidRPr="00F63525" w:rsidRDefault="0031136B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85090</wp:posOffset>
                  </wp:positionV>
                  <wp:extent cx="1066800" cy="1066800"/>
                  <wp:effectExtent l="19050" t="0" r="0" b="0"/>
                  <wp:wrapTight wrapText="bothSides">
                    <wp:wrapPolygon edited="0">
                      <wp:start x="-386" y="0"/>
                      <wp:lineTo x="-386" y="21214"/>
                      <wp:lineTo x="21600" y="21214"/>
                      <wp:lineTo x="21600" y="0"/>
                      <wp:lineTo x="-386" y="0"/>
                    </wp:wrapPolygon>
                  </wp:wrapTight>
                  <wp:docPr id="35" name="Grafik 18" descr="Modell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Modell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5D18" w:rsidRPr="00F6352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415" w:type="dxa"/>
            <w:vMerge w:val="restart"/>
            <w:vAlign w:val="center"/>
          </w:tcPr>
          <w:p w:rsidR="008F5D18" w:rsidRPr="00F63525" w:rsidRDefault="0031136B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-454025</wp:posOffset>
                  </wp:positionV>
                  <wp:extent cx="1205865" cy="1151890"/>
                  <wp:effectExtent l="19050" t="0" r="0" b="0"/>
                  <wp:wrapTight wrapText="bothSides">
                    <wp:wrapPolygon edited="0">
                      <wp:start x="-341" y="0"/>
                      <wp:lineTo x="-341" y="21076"/>
                      <wp:lineTo x="21498" y="21076"/>
                      <wp:lineTo x="21498" y="0"/>
                      <wp:lineTo x="-341" y="0"/>
                    </wp:wrapPolygon>
                  </wp:wrapTight>
                  <wp:docPr id="33" name="Grafik 19" descr="Modell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Modell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5D18" w:rsidRPr="00F63525">
              <w:rPr>
                <w:rFonts w:ascii="Arial" w:hAnsi="Arial" w:cs="Arial"/>
                <w:b/>
              </w:rPr>
              <w:t>F</w:t>
            </w:r>
          </w:p>
        </w:tc>
      </w:tr>
      <w:tr w:rsidR="00F63525" w:rsidTr="00F63525">
        <w:trPr>
          <w:trHeight w:val="694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Pr="00F63525" w:rsidRDefault="008F5D18" w:rsidP="00F63525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proofErr w:type="spellStart"/>
            <w:r w:rsidRPr="00F63525">
              <w:rPr>
                <w:rFonts w:cs="Arial"/>
              </w:rPr>
              <w:t>Hydroxy</w:t>
            </w:r>
            <w:proofErr w:type="spellEnd"/>
            <w:r w:rsidRPr="00F63525">
              <w:rPr>
                <w:rFonts w:cs="Arial"/>
              </w:rPr>
              <w:t>-Verbindungen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</w:tr>
      <w:tr w:rsidR="00F63525" w:rsidTr="00F63525">
        <w:trPr>
          <w:trHeight w:val="525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F5D18" w:rsidRPr="00F63525" w:rsidRDefault="008F5D18" w:rsidP="00F63525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F63525">
              <w:rPr>
                <w:rFonts w:cs="Arial"/>
              </w:rPr>
              <w:t>Hydrathülle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8F5D18" w:rsidRDefault="008F5D18" w:rsidP="00F63525">
            <w:pPr>
              <w:spacing w:after="120" w:line="240" w:lineRule="auto"/>
              <w:jc w:val="center"/>
            </w:pPr>
          </w:p>
        </w:tc>
      </w:tr>
      <w:tr w:rsidR="00A67845" w:rsidRPr="003D4734" w:rsidTr="00640BA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7"/>
        </w:trPr>
        <w:tc>
          <w:tcPr>
            <w:tcW w:w="3510" w:type="dxa"/>
            <w:gridSpan w:val="2"/>
          </w:tcPr>
          <w:p w:rsidR="00A67845" w:rsidRPr="003D4734" w:rsidRDefault="00A67845" w:rsidP="00107083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1. </w:t>
            </w:r>
            <w:r w:rsidRPr="003D4734">
              <w:rPr>
                <w:rFonts w:ascii="Arial" w:hAnsi="Arial" w:cs="Arial"/>
              </w:rPr>
              <w:sym w:font="Wingdings" w:char="F0E0"/>
            </w:r>
          </w:p>
          <w:p w:rsidR="00A67845" w:rsidRPr="003D4734" w:rsidRDefault="00A67845" w:rsidP="00107083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2. </w:t>
            </w:r>
            <w:r w:rsidRPr="003D4734">
              <w:rPr>
                <w:rFonts w:ascii="Arial" w:hAnsi="Arial" w:cs="Arial"/>
              </w:rPr>
              <w:sym w:font="Wingdings" w:char="F0E0"/>
            </w:r>
            <w:r w:rsidRPr="003D47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40BA4" w:rsidRDefault="00640BA4" w:rsidP="00640BA4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3. </w:t>
            </w:r>
            <w:r w:rsidRPr="003D4734">
              <w:rPr>
                <w:rFonts w:ascii="Arial" w:hAnsi="Arial" w:cs="Arial"/>
              </w:rPr>
              <w:sym w:font="Wingdings" w:char="F0E0"/>
            </w:r>
          </w:p>
          <w:p w:rsidR="00A67845" w:rsidRPr="003D4734" w:rsidRDefault="00640BA4" w:rsidP="00107083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A67845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977" w:type="dxa"/>
            <w:gridSpan w:val="2"/>
          </w:tcPr>
          <w:p w:rsidR="00640BA4" w:rsidRPr="003D4734" w:rsidRDefault="00640BA4" w:rsidP="00640BA4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5. </w:t>
            </w:r>
            <w:r w:rsidRPr="003D4734">
              <w:rPr>
                <w:rFonts w:ascii="Arial" w:hAnsi="Arial" w:cs="Arial"/>
              </w:rPr>
              <w:sym w:font="Wingdings" w:char="F0E0"/>
            </w:r>
          </w:p>
          <w:p w:rsidR="00A67845" w:rsidRPr="003D4734" w:rsidRDefault="00640BA4" w:rsidP="00640BA4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6. </w:t>
            </w:r>
            <w:r w:rsidRPr="003D4734">
              <w:rPr>
                <w:rFonts w:ascii="Arial" w:hAnsi="Arial" w:cs="Arial"/>
              </w:rPr>
              <w:sym w:font="Wingdings" w:char="F0E0"/>
            </w:r>
          </w:p>
        </w:tc>
      </w:tr>
    </w:tbl>
    <w:p w:rsidR="00640BA4" w:rsidRPr="00926D45" w:rsidRDefault="00640BA4" w:rsidP="00640BA4">
      <w:pPr>
        <w:spacing w:before="120" w:after="120" w:line="240" w:lineRule="auto"/>
        <w:ind w:left="378"/>
        <w:jc w:val="both"/>
        <w:rPr>
          <w:rFonts w:cs="Arial"/>
          <w:sz w:val="16"/>
          <w:szCs w:val="16"/>
        </w:rPr>
      </w:pPr>
    </w:p>
    <w:p w:rsidR="003D4734" w:rsidRPr="003D4734" w:rsidRDefault="003D4734" w:rsidP="00A67845">
      <w:pPr>
        <w:numPr>
          <w:ilvl w:val="0"/>
          <w:numId w:val="13"/>
        </w:numPr>
        <w:spacing w:before="120" w:after="120" w:line="240" w:lineRule="auto"/>
        <w:ind w:left="378" w:hanging="284"/>
        <w:jc w:val="both"/>
        <w:rPr>
          <w:rFonts w:cs="Arial"/>
        </w:rPr>
      </w:pPr>
      <w:r w:rsidRPr="003D4734">
        <w:rPr>
          <w:rFonts w:cs="Arial"/>
        </w:rPr>
        <w:t xml:space="preserve">Definiere die folgenden Begriffe. </w:t>
      </w:r>
      <w:r w:rsidR="00020494">
        <w:rPr>
          <w:rFonts w:cs="Arial"/>
        </w:rPr>
        <w:t>Unterstreiche jeweils den Oberbegriff.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292"/>
        <w:gridCol w:w="7030"/>
      </w:tblGrid>
      <w:tr w:rsidR="003D4734" w:rsidRPr="003D4734" w:rsidTr="00020494">
        <w:trPr>
          <w:trHeight w:val="373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kopf"/>
              <w:jc w:val="center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Begriffe</w:t>
            </w:r>
          </w:p>
        </w:tc>
        <w:tc>
          <w:tcPr>
            <w:tcW w:w="7030" w:type="dxa"/>
            <w:vAlign w:val="center"/>
          </w:tcPr>
          <w:p w:rsidR="003D4734" w:rsidRPr="003D4734" w:rsidRDefault="003D4734" w:rsidP="00107083">
            <w:pPr>
              <w:pStyle w:val="Tabellenkopf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Definition (Oberbegriff + charakteristische Merkmale)</w:t>
            </w:r>
          </w:p>
        </w:tc>
      </w:tr>
      <w:tr w:rsidR="003D4734" w:rsidRPr="003D4734" w:rsidTr="00020494">
        <w:trPr>
          <w:trHeight w:val="626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inha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Hydroxid-Ion</w:t>
            </w:r>
          </w:p>
        </w:tc>
        <w:tc>
          <w:tcPr>
            <w:tcW w:w="7030" w:type="dxa"/>
          </w:tcPr>
          <w:p w:rsidR="003D4734" w:rsidRPr="003D4734" w:rsidRDefault="003D4734" w:rsidP="00107083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3D4734" w:rsidRPr="003D4734" w:rsidTr="00020494">
        <w:trPr>
          <w:trHeight w:val="626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inha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3D4734">
              <w:rPr>
                <w:rFonts w:ascii="Arial" w:hAnsi="Arial" w:cs="Arial"/>
              </w:rPr>
              <w:t>Hydroxy</w:t>
            </w:r>
            <w:proofErr w:type="spellEnd"/>
            <w:r w:rsidRPr="003D4734">
              <w:rPr>
                <w:rFonts w:ascii="Arial" w:hAnsi="Arial" w:cs="Arial"/>
              </w:rPr>
              <w:t>-Gruppe</w:t>
            </w:r>
          </w:p>
        </w:tc>
        <w:tc>
          <w:tcPr>
            <w:tcW w:w="7030" w:type="dxa"/>
          </w:tcPr>
          <w:p w:rsidR="003D4734" w:rsidRPr="003D4734" w:rsidRDefault="003D4734" w:rsidP="00107083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3D4734" w:rsidRPr="003D4734" w:rsidTr="00020494">
        <w:trPr>
          <w:trHeight w:val="626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inha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3D4734">
              <w:rPr>
                <w:rFonts w:ascii="Arial" w:hAnsi="Arial" w:cs="Arial"/>
              </w:rPr>
              <w:t>Hydronium</w:t>
            </w:r>
            <w:proofErr w:type="spellEnd"/>
            <w:r w:rsidRPr="003D4734">
              <w:rPr>
                <w:rFonts w:ascii="Arial" w:hAnsi="Arial" w:cs="Arial"/>
              </w:rPr>
              <w:t>-Ion</w:t>
            </w:r>
          </w:p>
        </w:tc>
        <w:tc>
          <w:tcPr>
            <w:tcW w:w="7030" w:type="dxa"/>
          </w:tcPr>
          <w:p w:rsidR="003D4734" w:rsidRPr="003D4734" w:rsidRDefault="003D4734" w:rsidP="00107083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3D4734" w:rsidRPr="003D4734" w:rsidTr="00020494">
        <w:trPr>
          <w:trHeight w:val="626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inha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Hydroxide</w:t>
            </w:r>
          </w:p>
        </w:tc>
        <w:tc>
          <w:tcPr>
            <w:tcW w:w="7030" w:type="dxa"/>
          </w:tcPr>
          <w:p w:rsidR="003D4734" w:rsidRPr="003D4734" w:rsidRDefault="003D4734" w:rsidP="00107083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3D4734" w:rsidRPr="003D4734" w:rsidTr="00020494">
        <w:trPr>
          <w:trHeight w:val="626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inha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3D4734">
              <w:rPr>
                <w:rFonts w:ascii="Arial" w:hAnsi="Arial" w:cs="Arial"/>
              </w:rPr>
              <w:t>Hydroxy</w:t>
            </w:r>
            <w:proofErr w:type="spellEnd"/>
            <w:r w:rsidRPr="003D4734">
              <w:rPr>
                <w:rFonts w:ascii="Arial" w:hAnsi="Arial" w:cs="Arial"/>
              </w:rPr>
              <w:t>-Verbindungen</w:t>
            </w:r>
          </w:p>
        </w:tc>
        <w:tc>
          <w:tcPr>
            <w:tcW w:w="7030" w:type="dxa"/>
          </w:tcPr>
          <w:p w:rsidR="003D4734" w:rsidRPr="003D4734" w:rsidRDefault="003D4734" w:rsidP="00107083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3D4734" w:rsidRPr="003D4734" w:rsidTr="00020494">
        <w:trPr>
          <w:trHeight w:val="626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3D4734" w:rsidRPr="003D4734" w:rsidRDefault="003D4734" w:rsidP="00640BA4">
            <w:pPr>
              <w:pStyle w:val="Tabelleninha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Hydr</w:t>
            </w:r>
            <w:r w:rsidR="00640BA4">
              <w:rPr>
                <w:rFonts w:ascii="Arial" w:hAnsi="Arial" w:cs="Arial"/>
              </w:rPr>
              <w:t>athülle</w:t>
            </w:r>
          </w:p>
        </w:tc>
        <w:tc>
          <w:tcPr>
            <w:tcW w:w="7030" w:type="dxa"/>
          </w:tcPr>
          <w:p w:rsidR="003D4734" w:rsidRPr="003D4734" w:rsidRDefault="003D4734" w:rsidP="00107083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:rsidR="00926D45" w:rsidRDefault="00926D45" w:rsidP="00BF22FF">
      <w:pPr>
        <w:spacing w:before="60" w:after="60"/>
        <w:rPr>
          <w:b/>
        </w:rPr>
      </w:pPr>
    </w:p>
    <w:p w:rsidR="00640BA4" w:rsidRPr="00926D45" w:rsidRDefault="00926D45" w:rsidP="00BF22FF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926D45">
        <w:t>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640BA4" w:rsidRDefault="00640BA4" w:rsidP="00BF22FF">
      <w:pPr>
        <w:spacing w:before="60" w:after="60"/>
        <w:rPr>
          <w:b/>
        </w:rPr>
      </w:pPr>
    </w:p>
    <w:p w:rsidR="00A67845" w:rsidRDefault="00A67845" w:rsidP="00A67845">
      <w:pPr>
        <w:numPr>
          <w:ilvl w:val="0"/>
          <w:numId w:val="15"/>
        </w:numPr>
        <w:spacing w:after="120" w:line="240" w:lineRule="auto"/>
        <w:jc w:val="both"/>
      </w:pPr>
      <w:r w:rsidRPr="00524FC6">
        <w:t>Ordne den Begriffen die entsprechenden Modelle zu.</w:t>
      </w:r>
    </w:p>
    <w:tbl>
      <w:tblPr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02"/>
        <w:gridCol w:w="1208"/>
        <w:gridCol w:w="1094"/>
        <w:gridCol w:w="1741"/>
        <w:gridCol w:w="562"/>
        <w:gridCol w:w="2415"/>
      </w:tblGrid>
      <w:tr w:rsidR="00F63525" w:rsidTr="00F63525"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Pr="00F63525" w:rsidRDefault="00640BA4" w:rsidP="00F63525">
            <w:pPr>
              <w:spacing w:after="100" w:afterAutospacing="1" w:line="240" w:lineRule="auto"/>
              <w:jc w:val="center"/>
              <w:rPr>
                <w:b/>
              </w:rPr>
            </w:pPr>
            <w:r w:rsidRPr="00F63525">
              <w:rPr>
                <w:rFonts w:cs="Arial"/>
                <w:b/>
              </w:rPr>
              <w:t>Begriffe</w:t>
            </w:r>
          </w:p>
        </w:tc>
        <w:tc>
          <w:tcPr>
            <w:tcW w:w="7020" w:type="dxa"/>
            <w:gridSpan w:val="5"/>
            <w:vAlign w:val="center"/>
          </w:tcPr>
          <w:p w:rsidR="00640BA4" w:rsidRPr="00F63525" w:rsidRDefault="00640BA4" w:rsidP="00F63525">
            <w:pPr>
              <w:spacing w:after="100" w:afterAutospacing="1" w:line="240" w:lineRule="auto"/>
              <w:jc w:val="center"/>
              <w:rPr>
                <w:b/>
              </w:rPr>
            </w:pPr>
            <w:r w:rsidRPr="00F63525">
              <w:rPr>
                <w:rFonts w:cs="Arial"/>
                <w:b/>
              </w:rPr>
              <w:t>Modelle</w:t>
            </w:r>
            <w:r w:rsidRPr="00F63525">
              <w:rPr>
                <w:rStyle w:val="Funotenzeichen"/>
                <w:rFonts w:cs="Arial"/>
                <w:b/>
                <w:szCs w:val="28"/>
              </w:rPr>
              <w:footnoteReference w:id="2"/>
            </w:r>
          </w:p>
        </w:tc>
      </w:tr>
      <w:tr w:rsidR="00F63525" w:rsidTr="00F63525">
        <w:trPr>
          <w:trHeight w:val="678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Default="00640BA4" w:rsidP="00F63525">
            <w:pPr>
              <w:numPr>
                <w:ilvl w:val="0"/>
                <w:numId w:val="22"/>
              </w:numPr>
              <w:spacing w:line="240" w:lineRule="auto"/>
            </w:pPr>
            <w:r w:rsidRPr="00F63525">
              <w:rPr>
                <w:rFonts w:cs="Arial"/>
              </w:rPr>
              <w:t>Hydroxid-Ion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640BA4" w:rsidRPr="00F63525" w:rsidRDefault="00640BA4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3525">
              <w:rPr>
                <w:rFonts w:ascii="Arial" w:hAnsi="Arial" w:cs="Arial"/>
                <w:b/>
              </w:rPr>
              <w:t>A</w:t>
            </w:r>
          </w:p>
          <w:p w:rsidR="00640BA4" w:rsidRPr="00F63525" w:rsidRDefault="0031136B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-67310</wp:posOffset>
                  </wp:positionV>
                  <wp:extent cx="906145" cy="906145"/>
                  <wp:effectExtent l="19050" t="0" r="8255" b="0"/>
                  <wp:wrapTight wrapText="bothSides">
                    <wp:wrapPolygon edited="0">
                      <wp:start x="-454" y="0"/>
                      <wp:lineTo x="-454" y="21343"/>
                      <wp:lineTo x="21797" y="21343"/>
                      <wp:lineTo x="21797" y="0"/>
                      <wp:lineTo x="-454" y="0"/>
                    </wp:wrapPolygon>
                  </wp:wrapTight>
                  <wp:docPr id="37" name="Bild 37" descr="Model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odell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:rsidR="00640BA4" w:rsidRPr="00F63525" w:rsidRDefault="0031136B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51435</wp:posOffset>
                  </wp:positionV>
                  <wp:extent cx="939800" cy="939800"/>
                  <wp:effectExtent l="19050" t="0" r="0" b="0"/>
                  <wp:wrapTight wrapText="bothSides">
                    <wp:wrapPolygon edited="0">
                      <wp:start x="-438" y="0"/>
                      <wp:lineTo x="-438" y="21016"/>
                      <wp:lineTo x="21454" y="21016"/>
                      <wp:lineTo x="21454" y="0"/>
                      <wp:lineTo x="-438" y="0"/>
                    </wp:wrapPolygon>
                  </wp:wrapTight>
                  <wp:docPr id="38" name="Bild 38" descr="Modell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odell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0BA4" w:rsidRPr="00F63525">
              <w:rPr>
                <w:rFonts w:ascii="Arial" w:hAnsi="Arial" w:cs="Arial"/>
                <w:b/>
              </w:rPr>
              <w:t>B</w:t>
            </w:r>
          </w:p>
          <w:p w:rsidR="00640BA4" w:rsidRPr="00F63525" w:rsidRDefault="00640BA4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640BA4" w:rsidRPr="00F63525" w:rsidRDefault="00640BA4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3525">
              <w:rPr>
                <w:rFonts w:ascii="Arial" w:hAnsi="Arial" w:cs="Arial"/>
                <w:b/>
              </w:rPr>
              <w:t>C</w:t>
            </w:r>
          </w:p>
          <w:p w:rsidR="00640BA4" w:rsidRPr="00F63525" w:rsidRDefault="0031136B" w:rsidP="00F63525">
            <w:pPr>
              <w:pStyle w:val="Tabelleninhalt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-160020</wp:posOffset>
                  </wp:positionV>
                  <wp:extent cx="753745" cy="998855"/>
                  <wp:effectExtent l="19050" t="0" r="8255" b="0"/>
                  <wp:wrapTight wrapText="bothSides">
                    <wp:wrapPolygon edited="0">
                      <wp:start x="-546" y="0"/>
                      <wp:lineTo x="-546" y="21010"/>
                      <wp:lineTo x="21837" y="21010"/>
                      <wp:lineTo x="21837" y="0"/>
                      <wp:lineTo x="-546" y="0"/>
                    </wp:wrapPolygon>
                  </wp:wrapTight>
                  <wp:docPr id="39" name="Bild 39" descr="Model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odel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3525" w:rsidTr="00F63525">
        <w:trPr>
          <w:trHeight w:val="626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Pr="00F63525" w:rsidRDefault="00640BA4" w:rsidP="00F63525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proofErr w:type="spellStart"/>
            <w:r w:rsidRPr="00F63525">
              <w:rPr>
                <w:rFonts w:cs="Arial"/>
              </w:rPr>
              <w:t>Hydroxy</w:t>
            </w:r>
            <w:proofErr w:type="spellEnd"/>
            <w:r w:rsidRPr="00F63525">
              <w:rPr>
                <w:rFonts w:cs="Arial"/>
              </w:rPr>
              <w:t>-Gruppe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</w:tr>
      <w:tr w:rsidR="00F63525" w:rsidTr="00F63525">
        <w:trPr>
          <w:trHeight w:val="705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Pr="00F63525" w:rsidRDefault="00640BA4" w:rsidP="00F63525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proofErr w:type="spellStart"/>
            <w:r w:rsidRPr="00F63525">
              <w:rPr>
                <w:rFonts w:cs="Arial"/>
              </w:rPr>
              <w:t>Hydronium</w:t>
            </w:r>
            <w:proofErr w:type="spellEnd"/>
            <w:r w:rsidRPr="00F63525">
              <w:rPr>
                <w:rFonts w:cs="Arial"/>
              </w:rPr>
              <w:t>-Ion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</w:tr>
      <w:tr w:rsidR="00F63525" w:rsidTr="00F63525">
        <w:trPr>
          <w:trHeight w:val="599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Pr="00F63525" w:rsidRDefault="00640BA4" w:rsidP="00F63525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r w:rsidRPr="00F63525">
              <w:rPr>
                <w:rFonts w:cs="Arial"/>
              </w:rPr>
              <w:t>Hydroxide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640BA4" w:rsidRPr="00F63525" w:rsidRDefault="0031136B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206375</wp:posOffset>
                  </wp:positionV>
                  <wp:extent cx="998855" cy="779145"/>
                  <wp:effectExtent l="19050" t="0" r="0" b="0"/>
                  <wp:wrapTight wrapText="bothSides">
                    <wp:wrapPolygon edited="0">
                      <wp:start x="-412" y="0"/>
                      <wp:lineTo x="-412" y="21125"/>
                      <wp:lineTo x="21421" y="21125"/>
                      <wp:lineTo x="21421" y="0"/>
                      <wp:lineTo x="-412" y="0"/>
                    </wp:wrapPolygon>
                  </wp:wrapTight>
                  <wp:docPr id="41" name="Bild 41" descr="Modell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odell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0BA4" w:rsidRPr="00F63525">
              <w:rPr>
                <w:rFonts w:ascii="Arial" w:hAnsi="Arial" w:cs="Arial"/>
                <w:b/>
              </w:rPr>
              <w:t>D</w:t>
            </w:r>
          </w:p>
          <w:p w:rsidR="00640BA4" w:rsidRPr="00F63525" w:rsidRDefault="00640BA4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 w:rsidR="00640BA4" w:rsidRPr="00F63525" w:rsidRDefault="0031136B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85090</wp:posOffset>
                  </wp:positionV>
                  <wp:extent cx="1066800" cy="1066800"/>
                  <wp:effectExtent l="19050" t="0" r="0" b="0"/>
                  <wp:wrapTight wrapText="bothSides">
                    <wp:wrapPolygon edited="0">
                      <wp:start x="-386" y="0"/>
                      <wp:lineTo x="-386" y="21214"/>
                      <wp:lineTo x="21600" y="21214"/>
                      <wp:lineTo x="21600" y="0"/>
                      <wp:lineTo x="-386" y="0"/>
                    </wp:wrapPolygon>
                  </wp:wrapTight>
                  <wp:docPr id="42" name="Bild 42" descr="Modell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odell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0BA4" w:rsidRPr="00F6352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415" w:type="dxa"/>
            <w:vMerge w:val="restart"/>
            <w:vAlign w:val="center"/>
          </w:tcPr>
          <w:p w:rsidR="00640BA4" w:rsidRPr="00F63525" w:rsidRDefault="0031136B" w:rsidP="00F63525">
            <w:pPr>
              <w:pStyle w:val="Tabelleninhalt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-454025</wp:posOffset>
                  </wp:positionV>
                  <wp:extent cx="1205865" cy="1151890"/>
                  <wp:effectExtent l="19050" t="0" r="0" b="0"/>
                  <wp:wrapTight wrapText="bothSides">
                    <wp:wrapPolygon edited="0">
                      <wp:start x="-341" y="0"/>
                      <wp:lineTo x="-341" y="21076"/>
                      <wp:lineTo x="21498" y="21076"/>
                      <wp:lineTo x="21498" y="0"/>
                      <wp:lineTo x="-341" y="0"/>
                    </wp:wrapPolygon>
                  </wp:wrapTight>
                  <wp:docPr id="40" name="Bild 40" descr="Modell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odell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0BA4" w:rsidRPr="00F63525">
              <w:rPr>
                <w:rFonts w:ascii="Arial" w:hAnsi="Arial" w:cs="Arial"/>
                <w:b/>
              </w:rPr>
              <w:t>F</w:t>
            </w:r>
          </w:p>
        </w:tc>
      </w:tr>
      <w:tr w:rsidR="00F63525" w:rsidTr="00F63525">
        <w:trPr>
          <w:trHeight w:val="694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Pr="00F63525" w:rsidRDefault="00640BA4" w:rsidP="00F63525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proofErr w:type="spellStart"/>
            <w:r w:rsidRPr="00F63525">
              <w:rPr>
                <w:rFonts w:cs="Arial"/>
              </w:rPr>
              <w:t>Hydroxy</w:t>
            </w:r>
            <w:proofErr w:type="spellEnd"/>
            <w:r w:rsidRPr="00F63525">
              <w:rPr>
                <w:rFonts w:cs="Arial"/>
              </w:rPr>
              <w:t>-Verbindungen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</w:tr>
      <w:tr w:rsidR="00F63525" w:rsidTr="00F63525">
        <w:trPr>
          <w:trHeight w:val="525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0BA4" w:rsidRPr="00F63525" w:rsidRDefault="00640BA4" w:rsidP="00F63525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r w:rsidRPr="00F63525">
              <w:rPr>
                <w:rFonts w:cs="Arial"/>
              </w:rPr>
              <w:t>Hydrathülle</w:t>
            </w:r>
          </w:p>
        </w:tc>
        <w:tc>
          <w:tcPr>
            <w:tcW w:w="2302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640BA4" w:rsidRDefault="00640BA4" w:rsidP="00F63525">
            <w:pPr>
              <w:spacing w:after="120" w:line="240" w:lineRule="auto"/>
              <w:jc w:val="center"/>
            </w:pPr>
          </w:p>
        </w:tc>
      </w:tr>
      <w:tr w:rsidR="00640BA4" w:rsidRPr="003D4734" w:rsidTr="00D8754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7"/>
        </w:trPr>
        <w:tc>
          <w:tcPr>
            <w:tcW w:w="3510" w:type="dxa"/>
            <w:gridSpan w:val="2"/>
          </w:tcPr>
          <w:p w:rsidR="00640BA4" w:rsidRPr="003D4734" w:rsidRDefault="00640BA4" w:rsidP="00D87549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1. </w:t>
            </w:r>
            <w:r w:rsidRPr="003D473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B</w:t>
            </w:r>
          </w:p>
          <w:p w:rsidR="00640BA4" w:rsidRPr="003D4734" w:rsidRDefault="00640BA4" w:rsidP="00D87549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2. </w:t>
            </w:r>
            <w:r w:rsidRPr="003D4734">
              <w:rPr>
                <w:rFonts w:ascii="Arial" w:hAnsi="Arial" w:cs="Arial"/>
              </w:rPr>
              <w:sym w:font="Wingdings" w:char="F0E0"/>
            </w:r>
            <w:r w:rsidRPr="003D4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835" w:type="dxa"/>
            <w:gridSpan w:val="2"/>
          </w:tcPr>
          <w:p w:rsidR="00640BA4" w:rsidRDefault="00640BA4" w:rsidP="00D87549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3. </w:t>
            </w:r>
            <w:r w:rsidRPr="003D4734">
              <w:rPr>
                <w:rFonts w:ascii="Arial" w:hAnsi="Arial" w:cs="Arial"/>
              </w:rPr>
              <w:sym w:font="Wingdings" w:char="F0E0"/>
            </w:r>
            <w:r w:rsidR="00020494">
              <w:rPr>
                <w:rFonts w:ascii="Arial" w:hAnsi="Arial" w:cs="Arial"/>
              </w:rPr>
              <w:t xml:space="preserve"> A</w:t>
            </w:r>
          </w:p>
          <w:p w:rsidR="00640BA4" w:rsidRPr="003D4734" w:rsidRDefault="00640BA4" w:rsidP="00D87549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A67845">
              <w:rPr>
                <w:rFonts w:ascii="Arial" w:hAnsi="Arial" w:cs="Arial"/>
              </w:rPr>
              <w:sym w:font="Wingdings" w:char="F0E0"/>
            </w:r>
            <w:r w:rsidR="00020494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2977" w:type="dxa"/>
            <w:gridSpan w:val="2"/>
          </w:tcPr>
          <w:p w:rsidR="00640BA4" w:rsidRPr="003D4734" w:rsidRDefault="00640BA4" w:rsidP="00D87549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5. </w:t>
            </w:r>
            <w:r w:rsidRPr="003D4734">
              <w:rPr>
                <w:rFonts w:ascii="Arial" w:hAnsi="Arial" w:cs="Arial"/>
              </w:rPr>
              <w:sym w:font="Wingdings" w:char="F0E0"/>
            </w:r>
            <w:r w:rsidR="00020494">
              <w:rPr>
                <w:rFonts w:ascii="Arial" w:hAnsi="Arial" w:cs="Arial"/>
              </w:rPr>
              <w:t xml:space="preserve"> D</w:t>
            </w:r>
          </w:p>
          <w:p w:rsidR="00640BA4" w:rsidRPr="003D4734" w:rsidRDefault="00640BA4" w:rsidP="00D87549">
            <w:pPr>
              <w:pStyle w:val="Tabelleninhalt"/>
              <w:spacing w:before="40" w:after="40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 xml:space="preserve">6. </w:t>
            </w:r>
            <w:r w:rsidRPr="003D4734">
              <w:rPr>
                <w:rFonts w:ascii="Arial" w:hAnsi="Arial" w:cs="Arial"/>
              </w:rPr>
              <w:sym w:font="Wingdings" w:char="F0E0"/>
            </w:r>
            <w:r w:rsidR="00020494">
              <w:rPr>
                <w:rFonts w:ascii="Arial" w:hAnsi="Arial" w:cs="Arial"/>
              </w:rPr>
              <w:t xml:space="preserve"> E</w:t>
            </w:r>
          </w:p>
        </w:tc>
      </w:tr>
    </w:tbl>
    <w:p w:rsidR="00640BA4" w:rsidRPr="00524FC6" w:rsidRDefault="00640BA4" w:rsidP="00640BA4">
      <w:pPr>
        <w:spacing w:after="120" w:line="240" w:lineRule="auto"/>
        <w:jc w:val="both"/>
      </w:pPr>
    </w:p>
    <w:p w:rsidR="00A67845" w:rsidRPr="003D4734" w:rsidRDefault="00A67845" w:rsidP="00A67845">
      <w:pPr>
        <w:numPr>
          <w:ilvl w:val="0"/>
          <w:numId w:val="18"/>
        </w:numPr>
        <w:spacing w:before="120" w:after="120" w:line="240" w:lineRule="auto"/>
        <w:jc w:val="both"/>
        <w:rPr>
          <w:rFonts w:cs="Arial"/>
        </w:rPr>
      </w:pPr>
      <w:r w:rsidRPr="003D4734">
        <w:rPr>
          <w:rFonts w:cs="Arial"/>
        </w:rPr>
        <w:t xml:space="preserve">Definiere die folgenden Begriffe. </w:t>
      </w:r>
      <w:r w:rsidR="00020494">
        <w:rPr>
          <w:rFonts w:cs="Arial"/>
        </w:rPr>
        <w:t>Unterstreiche jeweils den Oberbegriff.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235"/>
        <w:gridCol w:w="7087"/>
      </w:tblGrid>
      <w:tr w:rsidR="00A67845" w:rsidRPr="003D4734" w:rsidTr="00020494">
        <w:trPr>
          <w:trHeight w:val="37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67845" w:rsidRPr="003D4734" w:rsidRDefault="00A67845" w:rsidP="00020494">
            <w:pPr>
              <w:pStyle w:val="Tabellenkopf"/>
              <w:jc w:val="center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Begriffe</w:t>
            </w:r>
          </w:p>
        </w:tc>
        <w:tc>
          <w:tcPr>
            <w:tcW w:w="7087" w:type="dxa"/>
            <w:vAlign w:val="center"/>
          </w:tcPr>
          <w:p w:rsidR="00A67845" w:rsidRPr="003D4734" w:rsidRDefault="00A67845" w:rsidP="00107083">
            <w:pPr>
              <w:pStyle w:val="Tabellenkopf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Definition (Oberbegriff + charakteristische Merkmale)</w:t>
            </w:r>
          </w:p>
        </w:tc>
      </w:tr>
      <w:tr w:rsidR="00A67845" w:rsidRPr="003D4734" w:rsidTr="00020494">
        <w:trPr>
          <w:trHeight w:val="87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67845" w:rsidRPr="003D4734" w:rsidRDefault="00A67845" w:rsidP="00020494">
            <w:pPr>
              <w:pStyle w:val="Tabelleninha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Hydroxid-Ion</w:t>
            </w:r>
          </w:p>
        </w:tc>
        <w:tc>
          <w:tcPr>
            <w:tcW w:w="7087" w:type="dxa"/>
            <w:vAlign w:val="center"/>
          </w:tcPr>
          <w:p w:rsidR="00A67845" w:rsidRPr="003D4734" w:rsidRDefault="00F62DB4" w:rsidP="00020494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ist ein </w:t>
            </w:r>
            <w:r w:rsidR="00A67845" w:rsidRPr="00020494">
              <w:rPr>
                <w:rFonts w:ascii="Arial" w:hAnsi="Arial" w:cs="Arial"/>
                <w:u w:val="single"/>
              </w:rPr>
              <w:t>negativ geladene</w:t>
            </w:r>
            <w:r w:rsidRPr="00020494">
              <w:rPr>
                <w:rFonts w:ascii="Arial" w:hAnsi="Arial" w:cs="Arial"/>
                <w:u w:val="single"/>
              </w:rPr>
              <w:t>s</w:t>
            </w:r>
            <w:r w:rsidR="00A67845" w:rsidRPr="00020494">
              <w:rPr>
                <w:rFonts w:ascii="Arial" w:hAnsi="Arial" w:cs="Arial"/>
                <w:u w:val="single"/>
              </w:rPr>
              <w:t xml:space="preserve"> Ion</w:t>
            </w:r>
            <w:r w:rsidR="00A67845" w:rsidRPr="00A67845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as</w:t>
            </w:r>
            <w:r w:rsidR="00A67845" w:rsidRPr="00A67845">
              <w:rPr>
                <w:rFonts w:ascii="Arial" w:hAnsi="Arial" w:cs="Arial"/>
              </w:rPr>
              <w:t xml:space="preserve"> während einer chemischen R</w:t>
            </w:r>
            <w:r w:rsidR="00A67845" w:rsidRPr="00A67845">
              <w:rPr>
                <w:rFonts w:ascii="Arial" w:hAnsi="Arial" w:cs="Arial"/>
              </w:rPr>
              <w:t>e</w:t>
            </w:r>
            <w:r w:rsidR="00A67845" w:rsidRPr="00A67845">
              <w:rPr>
                <w:rFonts w:ascii="Arial" w:hAnsi="Arial" w:cs="Arial"/>
              </w:rPr>
              <w:t>aktion von Basen mit Wasser entsteh</w:t>
            </w:r>
            <w:r>
              <w:rPr>
                <w:rFonts w:ascii="Arial" w:hAnsi="Arial" w:cs="Arial"/>
              </w:rPr>
              <w:t>t</w:t>
            </w:r>
            <w:r w:rsidR="00A67845" w:rsidRPr="00A6784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Das</w:t>
            </w:r>
            <w:r w:rsidR="00A67845" w:rsidRPr="00A67845">
              <w:rPr>
                <w:rFonts w:ascii="Arial" w:hAnsi="Arial" w:cs="Arial"/>
              </w:rPr>
              <w:t xml:space="preserve"> chemische </w:t>
            </w:r>
            <w:r>
              <w:rPr>
                <w:rFonts w:ascii="Arial" w:hAnsi="Arial" w:cs="Arial"/>
              </w:rPr>
              <w:t xml:space="preserve">Zeichen </w:t>
            </w:r>
            <w:r w:rsidR="00A67845" w:rsidRPr="00A67845">
              <w:rPr>
                <w:rFonts w:ascii="Arial" w:hAnsi="Arial" w:cs="Arial"/>
              </w:rPr>
              <w:t>lautet OH</w:t>
            </w:r>
            <w:r w:rsidR="00A67845" w:rsidRPr="00F62DB4">
              <w:rPr>
                <w:rFonts w:ascii="Arial" w:hAnsi="Arial" w:cs="Arial"/>
                <w:vertAlign w:val="superscript"/>
              </w:rPr>
              <w:t>-</w:t>
            </w:r>
            <w:r w:rsidR="00A67845" w:rsidRPr="00A67845">
              <w:rPr>
                <w:rFonts w:ascii="Arial" w:hAnsi="Arial" w:cs="Arial"/>
              </w:rPr>
              <w:t>.</w:t>
            </w:r>
          </w:p>
        </w:tc>
      </w:tr>
      <w:tr w:rsidR="00A67845" w:rsidRPr="00F62DB4" w:rsidTr="00020494">
        <w:trPr>
          <w:trHeight w:val="87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67845" w:rsidRPr="00F62DB4" w:rsidRDefault="00A67845" w:rsidP="00020494">
            <w:pPr>
              <w:pStyle w:val="Tabelleninhalt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F62DB4">
              <w:rPr>
                <w:rFonts w:ascii="Arial" w:hAnsi="Arial" w:cs="Arial"/>
                <w:szCs w:val="22"/>
              </w:rPr>
              <w:t>Hydroxy</w:t>
            </w:r>
            <w:proofErr w:type="spellEnd"/>
            <w:r w:rsidRPr="00F62DB4">
              <w:rPr>
                <w:rFonts w:ascii="Arial" w:hAnsi="Arial" w:cs="Arial"/>
                <w:szCs w:val="22"/>
              </w:rPr>
              <w:t>-Gruppe</w:t>
            </w:r>
          </w:p>
        </w:tc>
        <w:tc>
          <w:tcPr>
            <w:tcW w:w="7087" w:type="dxa"/>
            <w:vAlign w:val="center"/>
          </w:tcPr>
          <w:p w:rsidR="00A67845" w:rsidRPr="00F62DB4" w:rsidRDefault="00F62DB4" w:rsidP="00020494">
            <w:pPr>
              <w:pStyle w:val="Tabelleninhalt"/>
              <w:rPr>
                <w:rFonts w:ascii="Arial" w:hAnsi="Arial" w:cs="Arial"/>
                <w:szCs w:val="22"/>
              </w:rPr>
            </w:pPr>
            <w:r w:rsidRPr="00F62DB4">
              <w:rPr>
                <w:rFonts w:ascii="Arial" w:hAnsi="Arial" w:cs="Arial"/>
                <w:szCs w:val="22"/>
              </w:rPr>
              <w:t xml:space="preserve">… ist eine </w:t>
            </w:r>
            <w:r w:rsidRPr="00020494">
              <w:rPr>
                <w:rFonts w:ascii="Arial" w:hAnsi="Arial" w:cs="Arial"/>
                <w:szCs w:val="22"/>
                <w:u w:val="single"/>
              </w:rPr>
              <w:t>funktionelle Gruppe</w:t>
            </w:r>
            <w:r w:rsidRPr="00F62DB4">
              <w:rPr>
                <w:rFonts w:ascii="Arial" w:hAnsi="Arial" w:cs="Arial"/>
                <w:szCs w:val="22"/>
              </w:rPr>
              <w:t>, die aus einem Sauerstoff-Atom und einem daran gebundenen Wasserstoff-Atom besteht.</w:t>
            </w:r>
            <w:r>
              <w:rPr>
                <w:rFonts w:ascii="Arial" w:hAnsi="Arial" w:cs="Arial"/>
                <w:szCs w:val="22"/>
              </w:rPr>
              <w:t xml:space="preserve"> -OH</w:t>
            </w:r>
          </w:p>
        </w:tc>
      </w:tr>
      <w:tr w:rsidR="00A67845" w:rsidRPr="003D4734" w:rsidTr="00020494">
        <w:trPr>
          <w:trHeight w:val="87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67845" w:rsidRPr="003D4734" w:rsidRDefault="00A67845" w:rsidP="00020494">
            <w:pPr>
              <w:pStyle w:val="Tabelleninha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3D4734">
              <w:rPr>
                <w:rFonts w:ascii="Arial" w:hAnsi="Arial" w:cs="Arial"/>
              </w:rPr>
              <w:t>Hydronium</w:t>
            </w:r>
            <w:proofErr w:type="spellEnd"/>
            <w:r w:rsidRPr="003D4734">
              <w:rPr>
                <w:rFonts w:ascii="Arial" w:hAnsi="Arial" w:cs="Arial"/>
              </w:rPr>
              <w:t>-Ion</w:t>
            </w:r>
          </w:p>
        </w:tc>
        <w:tc>
          <w:tcPr>
            <w:tcW w:w="7087" w:type="dxa"/>
            <w:vAlign w:val="center"/>
          </w:tcPr>
          <w:p w:rsidR="00A67845" w:rsidRPr="003D4734" w:rsidRDefault="00F62DB4" w:rsidP="004B0462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ist ein </w:t>
            </w:r>
            <w:r w:rsidRPr="00020494">
              <w:rPr>
                <w:rFonts w:ascii="Arial" w:hAnsi="Arial" w:cs="Arial"/>
                <w:u w:val="single"/>
              </w:rPr>
              <w:t>positiv geladenes Teilchen</w:t>
            </w:r>
            <w:r>
              <w:rPr>
                <w:rFonts w:ascii="Arial" w:hAnsi="Arial" w:cs="Arial"/>
              </w:rPr>
              <w:t xml:space="preserve"> </w:t>
            </w:r>
            <w:r w:rsidRPr="00F62DB4">
              <w:rPr>
                <w:rFonts w:ascii="Arial" w:hAnsi="Arial" w:cs="Arial"/>
              </w:rPr>
              <w:t>(H</w:t>
            </w:r>
            <w:r w:rsidRPr="00F62DB4">
              <w:rPr>
                <w:rFonts w:ascii="Arial" w:hAnsi="Arial" w:cs="Arial"/>
                <w:vertAlign w:val="subscript"/>
              </w:rPr>
              <w:t>3</w:t>
            </w:r>
            <w:r w:rsidRPr="00F62DB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perscript"/>
              </w:rPr>
              <w:t>+</w:t>
            </w:r>
            <w:r w:rsidRPr="00F62DB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das durch Anlagerung eines Protons (H</w:t>
            </w:r>
            <w:r w:rsidRPr="00F62DB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) an ein </w:t>
            </w:r>
            <w:r w:rsidRPr="00F62DB4">
              <w:rPr>
                <w:rFonts w:ascii="Arial" w:hAnsi="Arial" w:cs="Arial"/>
              </w:rPr>
              <w:t>Wasser</w:t>
            </w:r>
            <w:r w:rsidR="004B0462">
              <w:rPr>
                <w:rFonts w:ascii="Arial" w:hAnsi="Arial" w:cs="Arial"/>
              </w:rPr>
              <w:t>-M</w:t>
            </w:r>
            <w:r w:rsidRPr="00F62DB4">
              <w:rPr>
                <w:rFonts w:ascii="Arial" w:hAnsi="Arial" w:cs="Arial"/>
              </w:rPr>
              <w:t xml:space="preserve">olekül </w:t>
            </w:r>
            <w:r>
              <w:rPr>
                <w:rFonts w:ascii="Arial" w:hAnsi="Arial" w:cs="Arial"/>
              </w:rPr>
              <w:t>entstanden ist. Die mode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ne Bezeichnung ist </w:t>
            </w:r>
            <w:proofErr w:type="spellStart"/>
            <w:r>
              <w:rPr>
                <w:rFonts w:ascii="Arial" w:hAnsi="Arial" w:cs="Arial"/>
              </w:rPr>
              <w:t>Oxonium</w:t>
            </w:r>
            <w:proofErr w:type="spellEnd"/>
            <w:r>
              <w:rPr>
                <w:rFonts w:ascii="Arial" w:hAnsi="Arial" w:cs="Arial"/>
              </w:rPr>
              <w:t>-Ion.</w:t>
            </w:r>
          </w:p>
        </w:tc>
      </w:tr>
      <w:tr w:rsidR="00A67845" w:rsidRPr="003D4734" w:rsidTr="00020494">
        <w:trPr>
          <w:trHeight w:val="87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67845" w:rsidRPr="003D4734" w:rsidRDefault="00A67845" w:rsidP="00020494">
            <w:pPr>
              <w:pStyle w:val="Tabelleninha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Hydroxide</w:t>
            </w:r>
          </w:p>
        </w:tc>
        <w:tc>
          <w:tcPr>
            <w:tcW w:w="7087" w:type="dxa"/>
            <w:vAlign w:val="center"/>
          </w:tcPr>
          <w:p w:rsidR="00A67845" w:rsidRPr="003D4734" w:rsidRDefault="00102A16" w:rsidP="00020494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102A16">
              <w:rPr>
                <w:rFonts w:ascii="Arial" w:hAnsi="Arial" w:cs="Arial"/>
              </w:rPr>
              <w:t xml:space="preserve">sind </w:t>
            </w:r>
            <w:r w:rsidRPr="00020494">
              <w:rPr>
                <w:rFonts w:ascii="Arial" w:hAnsi="Arial" w:cs="Arial"/>
                <w:u w:val="single"/>
              </w:rPr>
              <w:t>salzähnliche Stoffe</w:t>
            </w:r>
            <w:r w:rsidRPr="00102A16">
              <w:rPr>
                <w:rFonts w:ascii="Arial" w:hAnsi="Arial" w:cs="Arial"/>
              </w:rPr>
              <w:t>, die Hydroxid-Ionen (OH</w:t>
            </w:r>
            <w:r w:rsidRPr="00102A16">
              <w:rPr>
                <w:rFonts w:ascii="Arial" w:hAnsi="Arial" w:cs="Arial"/>
                <w:vertAlign w:val="superscript"/>
              </w:rPr>
              <w:t>−</w:t>
            </w:r>
            <w:r w:rsidRPr="00102A16">
              <w:rPr>
                <w:rFonts w:ascii="Arial" w:hAnsi="Arial" w:cs="Arial"/>
              </w:rPr>
              <w:t>) als negative Gitterbausteine (Anionen) enthalten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A67845" w:rsidRPr="003D4734" w:rsidTr="00020494">
        <w:trPr>
          <w:trHeight w:val="87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67845" w:rsidRPr="003D4734" w:rsidRDefault="00A67845" w:rsidP="00020494">
            <w:pPr>
              <w:pStyle w:val="Tabelleninha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3D4734">
              <w:rPr>
                <w:rFonts w:ascii="Arial" w:hAnsi="Arial" w:cs="Arial"/>
              </w:rPr>
              <w:t>Hydroxy</w:t>
            </w:r>
            <w:proofErr w:type="spellEnd"/>
            <w:r w:rsidRPr="003D4734">
              <w:rPr>
                <w:rFonts w:ascii="Arial" w:hAnsi="Arial" w:cs="Arial"/>
              </w:rPr>
              <w:t>-Verbindungen</w:t>
            </w:r>
          </w:p>
        </w:tc>
        <w:tc>
          <w:tcPr>
            <w:tcW w:w="7087" w:type="dxa"/>
            <w:vAlign w:val="center"/>
          </w:tcPr>
          <w:p w:rsidR="00A67845" w:rsidRPr="003D4734" w:rsidRDefault="00102A16" w:rsidP="00020494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sind </w:t>
            </w:r>
            <w:r w:rsidRPr="00020494">
              <w:rPr>
                <w:rFonts w:ascii="Arial" w:hAnsi="Arial" w:cs="Arial"/>
                <w:u w:val="single"/>
              </w:rPr>
              <w:t>chemische Verbindungen</w:t>
            </w:r>
            <w:r>
              <w:rPr>
                <w:rFonts w:ascii="Arial" w:hAnsi="Arial" w:cs="Arial"/>
              </w:rPr>
              <w:t xml:space="preserve">, die eine oder mehrere </w:t>
            </w:r>
            <w:proofErr w:type="spellStart"/>
            <w:r>
              <w:rPr>
                <w:rFonts w:ascii="Arial" w:hAnsi="Arial" w:cs="Arial"/>
              </w:rPr>
              <w:t>Hydroxy</w:t>
            </w:r>
            <w:proofErr w:type="spellEnd"/>
            <w:r>
              <w:rPr>
                <w:rFonts w:ascii="Arial" w:hAnsi="Arial" w:cs="Arial"/>
              </w:rPr>
              <w:t>-Gruppen enthalten.</w:t>
            </w:r>
          </w:p>
        </w:tc>
      </w:tr>
      <w:tr w:rsidR="00020494" w:rsidRPr="003D4734" w:rsidTr="00020494">
        <w:trPr>
          <w:trHeight w:val="87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20494" w:rsidRPr="003D4734" w:rsidRDefault="00020494" w:rsidP="00020494">
            <w:pPr>
              <w:pStyle w:val="Tabelleninhal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Hydrathülle</w:t>
            </w:r>
          </w:p>
        </w:tc>
        <w:tc>
          <w:tcPr>
            <w:tcW w:w="7087" w:type="dxa"/>
            <w:vAlign w:val="center"/>
          </w:tcPr>
          <w:p w:rsidR="00020494" w:rsidRDefault="00020494" w:rsidP="004B0462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0204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ist eine</w:t>
            </w:r>
            <w:r w:rsidRPr="00020494">
              <w:rPr>
                <w:rFonts w:ascii="Arial" w:hAnsi="Arial" w:cs="Arial"/>
              </w:rPr>
              <w:t xml:space="preserve"> </w:t>
            </w:r>
            <w:r w:rsidRPr="00020494">
              <w:rPr>
                <w:rFonts w:ascii="Arial" w:hAnsi="Arial" w:cs="Arial"/>
                <w:u w:val="single"/>
              </w:rPr>
              <w:t>Anlagerung</w:t>
            </w:r>
            <w:r w:rsidRPr="00020494">
              <w:rPr>
                <w:rFonts w:ascii="Arial" w:hAnsi="Arial" w:cs="Arial"/>
              </w:rPr>
              <w:t xml:space="preserve"> von Wasser</w:t>
            </w:r>
            <w:r w:rsidR="004B0462">
              <w:rPr>
                <w:rFonts w:ascii="Arial" w:hAnsi="Arial" w:cs="Arial"/>
              </w:rPr>
              <w:t>-M</w:t>
            </w:r>
            <w:r w:rsidRPr="00020494">
              <w:rPr>
                <w:rFonts w:ascii="Arial" w:hAnsi="Arial" w:cs="Arial"/>
              </w:rPr>
              <w:t>olekülen um ein Ion. Die wir</w:t>
            </w:r>
            <w:r w:rsidRPr="00020494">
              <w:rPr>
                <w:rFonts w:ascii="Arial" w:hAnsi="Arial" w:cs="Arial"/>
              </w:rPr>
              <w:t>k</w:t>
            </w:r>
            <w:r w:rsidRPr="00020494">
              <w:rPr>
                <w:rFonts w:ascii="Arial" w:hAnsi="Arial" w:cs="Arial"/>
              </w:rPr>
              <w:t xml:space="preserve">samen Kräfte sind hierbei die Ionen-Dipol-Wechselwirkungen. </w:t>
            </w:r>
          </w:p>
        </w:tc>
      </w:tr>
    </w:tbl>
    <w:p w:rsidR="00B94BD8" w:rsidRDefault="00B94BD8">
      <w:pPr>
        <w:spacing w:line="240" w:lineRule="auto"/>
      </w:pPr>
    </w:p>
    <w:p w:rsidR="00926D45" w:rsidRDefault="00926D4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926D45" w:rsidSect="004851BE">
      <w:footerReference w:type="default" r:id="rId1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E0" w:rsidRDefault="00EB2AE0" w:rsidP="00837EC7">
      <w:pPr>
        <w:spacing w:line="240" w:lineRule="auto"/>
      </w:pPr>
      <w:r>
        <w:separator/>
      </w:r>
    </w:p>
  </w:endnote>
  <w:endnote w:type="continuationSeparator" w:id="0">
    <w:p w:rsidR="00EB2AE0" w:rsidRDefault="00EB2AE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7E5CB7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7E5CB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E0" w:rsidRDefault="00EB2AE0" w:rsidP="00837EC7">
      <w:pPr>
        <w:spacing w:line="240" w:lineRule="auto"/>
      </w:pPr>
      <w:r>
        <w:separator/>
      </w:r>
    </w:p>
  </w:footnote>
  <w:footnote w:type="continuationSeparator" w:id="0">
    <w:p w:rsidR="00EB2AE0" w:rsidRDefault="00EB2AE0" w:rsidP="00837EC7">
      <w:pPr>
        <w:spacing w:line="240" w:lineRule="auto"/>
      </w:pPr>
      <w:r>
        <w:continuationSeparator/>
      </w:r>
    </w:p>
  </w:footnote>
  <w:footnote w:id="1">
    <w:p w:rsidR="008F5D18" w:rsidRPr="006F45BF" w:rsidRDefault="008F5D18" w:rsidP="008F5D18">
      <w:pPr>
        <w:pStyle w:val="Funotentext"/>
      </w:pPr>
      <w:r w:rsidRPr="006F45BF">
        <w:rPr>
          <w:rStyle w:val="Funotenzeichen"/>
        </w:rPr>
        <w:footnoteRef/>
      </w:r>
      <w:r w:rsidRPr="006F45BF">
        <w:t xml:space="preserve"> Grafiken: Christa </w:t>
      </w:r>
      <w:proofErr w:type="spellStart"/>
      <w:r w:rsidRPr="006F45BF">
        <w:t>Penserot</w:t>
      </w:r>
      <w:proofErr w:type="spellEnd"/>
      <w:r w:rsidRPr="006F45BF">
        <w:t>, LISUM</w:t>
      </w:r>
    </w:p>
  </w:footnote>
  <w:footnote w:id="2">
    <w:p w:rsidR="00640BA4" w:rsidRPr="006F45BF" w:rsidRDefault="00640BA4" w:rsidP="00640BA4">
      <w:pPr>
        <w:pStyle w:val="Funotentext"/>
      </w:pPr>
      <w:r w:rsidRPr="006F45BF">
        <w:rPr>
          <w:rStyle w:val="Funotenzeichen"/>
        </w:rPr>
        <w:footnoteRef/>
      </w:r>
      <w:r w:rsidRPr="006F45BF">
        <w:t xml:space="preserve"> Grafiken: Christa </w:t>
      </w:r>
      <w:proofErr w:type="spellStart"/>
      <w:r w:rsidRPr="006F45BF">
        <w:t>Penserot</w:t>
      </w:r>
      <w:proofErr w:type="spellEnd"/>
      <w:r w:rsidRPr="006F45BF">
        <w:t>, LISUM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93E"/>
    <w:multiLevelType w:val="hybridMultilevel"/>
    <w:tmpl w:val="0D4EE2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34B8"/>
    <w:multiLevelType w:val="hybridMultilevel"/>
    <w:tmpl w:val="F1BC67FC"/>
    <w:lvl w:ilvl="0" w:tplc="81484DE2">
      <w:start w:val="2"/>
      <w:numFmt w:val="decimal"/>
      <w:lvlText w:val="%1."/>
      <w:lvlJc w:val="left"/>
      <w:pPr>
        <w:ind w:left="-354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E6E1903"/>
    <w:multiLevelType w:val="hybridMultilevel"/>
    <w:tmpl w:val="721894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70F9D"/>
    <w:multiLevelType w:val="hybridMultilevel"/>
    <w:tmpl w:val="0E565E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C24481"/>
    <w:multiLevelType w:val="hybridMultilevel"/>
    <w:tmpl w:val="0E565E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748D5"/>
    <w:multiLevelType w:val="hybridMultilevel"/>
    <w:tmpl w:val="C8806B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E7F6D"/>
    <w:multiLevelType w:val="hybridMultilevel"/>
    <w:tmpl w:val="8CE6EF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57CF1"/>
    <w:multiLevelType w:val="hybridMultilevel"/>
    <w:tmpl w:val="988CB0BC"/>
    <w:lvl w:ilvl="0" w:tplc="63EA9E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3112B"/>
    <w:multiLevelType w:val="hybridMultilevel"/>
    <w:tmpl w:val="988CB0BC"/>
    <w:lvl w:ilvl="0" w:tplc="63EA9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84D96"/>
    <w:multiLevelType w:val="hybridMultilevel"/>
    <w:tmpl w:val="5156BC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B918A5"/>
    <w:multiLevelType w:val="hybridMultilevel"/>
    <w:tmpl w:val="F1BC67FC"/>
    <w:lvl w:ilvl="0" w:tplc="81484DE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660D2C"/>
    <w:multiLevelType w:val="hybridMultilevel"/>
    <w:tmpl w:val="A0742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0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20"/>
  </w:num>
  <w:num w:numId="17">
    <w:abstractNumId w:val="6"/>
  </w:num>
  <w:num w:numId="18">
    <w:abstractNumId w:val="16"/>
  </w:num>
  <w:num w:numId="19">
    <w:abstractNumId w:val="0"/>
  </w:num>
  <w:num w:numId="20">
    <w:abstractNumId w:val="9"/>
  </w:num>
  <w:num w:numId="21">
    <w:abstractNumId w:val="15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20494"/>
    <w:rsid w:val="0004165F"/>
    <w:rsid w:val="000A2A61"/>
    <w:rsid w:val="000A4B8B"/>
    <w:rsid w:val="00102A1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1136B"/>
    <w:rsid w:val="00321743"/>
    <w:rsid w:val="00322481"/>
    <w:rsid w:val="00334567"/>
    <w:rsid w:val="00363539"/>
    <w:rsid w:val="00381AB2"/>
    <w:rsid w:val="003D4734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B0462"/>
    <w:rsid w:val="004C485B"/>
    <w:rsid w:val="004C5D31"/>
    <w:rsid w:val="004F3656"/>
    <w:rsid w:val="005052CB"/>
    <w:rsid w:val="00537A2A"/>
    <w:rsid w:val="005960DF"/>
    <w:rsid w:val="005C16CC"/>
    <w:rsid w:val="005D03D5"/>
    <w:rsid w:val="005F1ACA"/>
    <w:rsid w:val="006367FC"/>
    <w:rsid w:val="00640BA4"/>
    <w:rsid w:val="00677337"/>
    <w:rsid w:val="006A22F8"/>
    <w:rsid w:val="006A599E"/>
    <w:rsid w:val="006C713F"/>
    <w:rsid w:val="006D084A"/>
    <w:rsid w:val="006D5EEA"/>
    <w:rsid w:val="006D719E"/>
    <w:rsid w:val="006E6359"/>
    <w:rsid w:val="007024FB"/>
    <w:rsid w:val="007357B6"/>
    <w:rsid w:val="007621DD"/>
    <w:rsid w:val="00771C9C"/>
    <w:rsid w:val="007C1D1C"/>
    <w:rsid w:val="007C32D6"/>
    <w:rsid w:val="007C3E2C"/>
    <w:rsid w:val="007D6BA1"/>
    <w:rsid w:val="007E5CB7"/>
    <w:rsid w:val="00800BD6"/>
    <w:rsid w:val="008109AD"/>
    <w:rsid w:val="008119C5"/>
    <w:rsid w:val="00820851"/>
    <w:rsid w:val="00825908"/>
    <w:rsid w:val="00826C8F"/>
    <w:rsid w:val="00837EC7"/>
    <w:rsid w:val="0086518E"/>
    <w:rsid w:val="008A1768"/>
    <w:rsid w:val="008B1D49"/>
    <w:rsid w:val="008B6E6E"/>
    <w:rsid w:val="008E2ED1"/>
    <w:rsid w:val="008E7D45"/>
    <w:rsid w:val="008F5D18"/>
    <w:rsid w:val="008F78E6"/>
    <w:rsid w:val="00926D45"/>
    <w:rsid w:val="00930628"/>
    <w:rsid w:val="00937B60"/>
    <w:rsid w:val="0095558E"/>
    <w:rsid w:val="00971722"/>
    <w:rsid w:val="009A1D85"/>
    <w:rsid w:val="009F42E4"/>
    <w:rsid w:val="00A20523"/>
    <w:rsid w:val="00A366CC"/>
    <w:rsid w:val="00A57E9B"/>
    <w:rsid w:val="00A67845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0B87"/>
    <w:rsid w:val="00C6552D"/>
    <w:rsid w:val="00CA26AC"/>
    <w:rsid w:val="00CB3549"/>
    <w:rsid w:val="00CD69EF"/>
    <w:rsid w:val="00D0707C"/>
    <w:rsid w:val="00D226DE"/>
    <w:rsid w:val="00D270BC"/>
    <w:rsid w:val="00D3629C"/>
    <w:rsid w:val="00D41BE0"/>
    <w:rsid w:val="00DC762A"/>
    <w:rsid w:val="00DD0C30"/>
    <w:rsid w:val="00DF308F"/>
    <w:rsid w:val="00DF7C29"/>
    <w:rsid w:val="00E16A0E"/>
    <w:rsid w:val="00E16B27"/>
    <w:rsid w:val="00E17975"/>
    <w:rsid w:val="00E363A5"/>
    <w:rsid w:val="00E579BF"/>
    <w:rsid w:val="00E72519"/>
    <w:rsid w:val="00E77179"/>
    <w:rsid w:val="00E84ADD"/>
    <w:rsid w:val="00E85DB9"/>
    <w:rsid w:val="00E86529"/>
    <w:rsid w:val="00EA2B49"/>
    <w:rsid w:val="00EA4734"/>
    <w:rsid w:val="00EA5291"/>
    <w:rsid w:val="00EB070D"/>
    <w:rsid w:val="00EB2AE0"/>
    <w:rsid w:val="00EC1F75"/>
    <w:rsid w:val="00EC51CF"/>
    <w:rsid w:val="00EC68C4"/>
    <w:rsid w:val="00ED0EC3"/>
    <w:rsid w:val="00EE6C00"/>
    <w:rsid w:val="00F17F92"/>
    <w:rsid w:val="00F2257F"/>
    <w:rsid w:val="00F372D1"/>
    <w:rsid w:val="00F42D95"/>
    <w:rsid w:val="00F5187C"/>
    <w:rsid w:val="00F52619"/>
    <w:rsid w:val="00F62DB4"/>
    <w:rsid w:val="00F63525"/>
    <w:rsid w:val="00F86862"/>
    <w:rsid w:val="00FA0BB9"/>
    <w:rsid w:val="00FB456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CD69EF"/>
    <w:rPr>
      <w:b/>
      <w:bCs/>
    </w:rPr>
  </w:style>
  <w:style w:type="paragraph" w:customStyle="1" w:styleId="Tabellenkopf">
    <w:name w:val="Tabellenkopf"/>
    <w:basedOn w:val="Standard"/>
    <w:qFormat/>
    <w:rsid w:val="00CD69EF"/>
    <w:pPr>
      <w:spacing w:before="60" w:after="60" w:line="240" w:lineRule="auto"/>
    </w:pPr>
    <w:rPr>
      <w:rFonts w:ascii="Calibri" w:eastAsia="Times New Roman" w:hAnsi="Calibri"/>
      <w:b/>
      <w:bCs/>
      <w:szCs w:val="24"/>
      <w:lang w:eastAsia="de-DE"/>
    </w:rPr>
  </w:style>
  <w:style w:type="paragraph" w:customStyle="1" w:styleId="Tabelleninhalt">
    <w:name w:val="Tabelleninhalt"/>
    <w:basedOn w:val="Tabellenkopf"/>
    <w:qFormat/>
    <w:rsid w:val="00CD69EF"/>
    <w:rPr>
      <w:b w:val="0"/>
    </w:rPr>
  </w:style>
  <w:style w:type="paragraph" w:customStyle="1" w:styleId="Tabelle">
    <w:name w:val="Tabelle"/>
    <w:basedOn w:val="Standard"/>
    <w:qFormat/>
    <w:rsid w:val="0086518E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C4BE-21DD-4292-A007-8749FF32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2015-12-11T10:40:00Z</dcterms:created>
  <dcterms:modified xsi:type="dcterms:W3CDTF">2015-12-11T10:40:00Z</dcterms:modified>
</cp:coreProperties>
</file>