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b/>
          <w:bCs w:val="0"/>
          <w:color w:val="000000"/>
          <w:sz w:val="24"/>
          <w:szCs w:val="24"/>
        </w:rPr>
        <w:id w:val="-362676288"/>
        <w:docPartObj>
          <w:docPartGallery w:val="Cover Pages"/>
          <w:docPartUnique/>
        </w:docPartObj>
      </w:sdtPr>
      <w:sdtEndPr>
        <w:rPr>
          <w:rFonts w:cstheme="minorBidi"/>
          <w:b w:val="0"/>
          <w:noProof/>
          <w:color w:val="141215"/>
          <w:sz w:val="22"/>
          <w:szCs w:val="19"/>
          <w:lang w:eastAsia="de-DE"/>
        </w:rPr>
      </w:sdtEndPr>
      <w:sdtContent>
        <w:p w:rsidR="007E3FBF" w:rsidRPr="00A44488" w:rsidRDefault="00A03E78" w:rsidP="00C45303">
          <w:pPr>
            <w:pStyle w:val="Headline3Ebene"/>
            <w:rPr>
              <w:rFonts w:cs="Calibri"/>
            </w:rPr>
          </w:pPr>
          <w:r w:rsidRPr="003D7CB1">
            <w:rPr>
              <w:rFonts w:cs="Times New Roman (Überschriften"/>
              <w:caps/>
              <w:noProof/>
              <w:szCs w:val="32"/>
              <w:lang w:eastAsia="de-DE"/>
            </w:rPr>
            <w:drawing>
              <wp:anchor distT="0" distB="0" distL="114300" distR="114300" simplePos="0" relativeHeight="251896832" behindDoc="0" locked="0" layoutInCell="1" allowOverlap="1" wp14:anchorId="312AF527" wp14:editId="580BA585">
                <wp:simplePos x="0" y="0"/>
                <wp:positionH relativeFrom="column">
                  <wp:posOffset>5009686</wp:posOffset>
                </wp:positionH>
                <wp:positionV relativeFrom="page">
                  <wp:posOffset>791570</wp:posOffset>
                </wp:positionV>
                <wp:extent cx="1109980" cy="1149622"/>
                <wp:effectExtent l="0" t="0" r="0" b="0"/>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228" cy="1156094"/>
                        </a:xfrm>
                        <a:prstGeom prst="rect">
                          <a:avLst/>
                        </a:prstGeom>
                      </pic:spPr>
                    </pic:pic>
                  </a:graphicData>
                </a:graphic>
                <wp14:sizeRelH relativeFrom="page">
                  <wp14:pctWidth>0</wp14:pctWidth>
                </wp14:sizeRelH>
                <wp14:sizeRelV relativeFrom="page">
                  <wp14:pctHeight>0</wp14:pctHeight>
                </wp14:sizeRelV>
              </wp:anchor>
            </w:drawing>
          </w:r>
          <w:r w:rsidRPr="00A44488">
            <w:rPr>
              <w:noProof/>
              <w:lang w:eastAsia="de-DE"/>
            </w:rPr>
            <mc:AlternateContent>
              <mc:Choice Requires="wps">
                <w:drawing>
                  <wp:anchor distT="0" distB="0" distL="114300" distR="114300" simplePos="0" relativeHeight="251893760" behindDoc="0" locked="0" layoutInCell="1" allowOverlap="1" wp14:anchorId="51D9BCAD" wp14:editId="29281F20">
                    <wp:simplePos x="0" y="0"/>
                    <wp:positionH relativeFrom="column">
                      <wp:posOffset>4685030</wp:posOffset>
                    </wp:positionH>
                    <wp:positionV relativeFrom="paragraph">
                      <wp:posOffset>-353104</wp:posOffset>
                    </wp:positionV>
                    <wp:extent cx="1767366" cy="1722322"/>
                    <wp:effectExtent l="0" t="0" r="0" b="5080"/>
                    <wp:wrapNone/>
                    <wp:docPr id="509"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E96D283" id="Oval 269" o:spid="_x0000_s1026" style="position:absolute;margin-left:368.9pt;margin-top:-27.8pt;width:139.15pt;height:13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" fillcolor="white [3212]" stroked="f"/>
                </w:pict>
              </mc:Fallback>
            </mc:AlternateContent>
          </w:r>
          <w:bookmarkStart w:id="0" w:name="_Toc67324710"/>
          <w:r w:rsidR="007E3FBF" w:rsidRPr="00A44488">
            <w:rPr>
              <w:noProof/>
              <w:lang w:eastAsia="de-DE"/>
            </w:rPr>
            <mc:AlternateContent>
              <mc:Choice Requires="wps">
                <w:drawing>
                  <wp:anchor distT="0" distB="0" distL="151130" distR="114300" simplePos="0" relativeHeight="251891712" behindDoc="0" locked="0" layoutInCell="1" allowOverlap="1" wp14:anchorId="033EE625" wp14:editId="1F0FD2EA">
                    <wp:simplePos x="0" y="0"/>
                    <wp:positionH relativeFrom="margin">
                      <wp:posOffset>4392295</wp:posOffset>
                    </wp:positionH>
                    <wp:positionV relativeFrom="margin">
                      <wp:posOffset>-887730</wp:posOffset>
                    </wp:positionV>
                    <wp:extent cx="2448000" cy="10728000"/>
                    <wp:effectExtent l="0" t="0" r="9525" b="0"/>
                    <wp:wrapSquare wrapText="bothSides"/>
                    <wp:docPr id="5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B20E67" id="Rectangle 6" o:spid="_x0000_s1026" style="position:absolute;margin-left:345.85pt;margin-top:-69.9pt;width:192.75pt;height:844.7pt;z-index:251891712;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" fillcolor="#1f497d" stroked="f">
                    <v:textbox inset="2.5mm"/>
                    <w10:wrap type="square" anchorx="margin" anchory="margin"/>
                  </v:rect>
                </w:pict>
              </mc:Fallback>
            </mc:AlternateContent>
          </w:r>
          <w:r w:rsidR="004C1C6B">
            <w:t xml:space="preserve">3.4.6 </w:t>
          </w:r>
          <w:r w:rsidR="004C1BCE" w:rsidRPr="00A44488">
            <w:t>DER GELUNGENE PRAKTIKUMSBERICHT – FÖRDERUNG DER SCHREIBKOMPETENZ UND DER FREUDE AM VERFASSEN VON TEXTEN IM FACH WIRTSCHAFT-ARBEIT-TECHNIK (WAT</w:t>
          </w:r>
          <w:r w:rsidR="004C1BCE" w:rsidRPr="003D7CB1">
            <w:t>)</w:t>
          </w:r>
          <w:bookmarkEnd w:id="0"/>
        </w:p>
        <w:p w:rsidR="007E3FBF" w:rsidRPr="00A44488" w:rsidRDefault="007E3FBF" w:rsidP="00A735B8">
          <w:pPr>
            <w:pStyle w:val="Autor"/>
            <w:spacing w:before="120"/>
            <w:rPr>
              <w:rFonts w:ascii="Calibri" w:hAnsi="Calibri" w:cs="Calibri"/>
            </w:rPr>
          </w:pPr>
          <w:r w:rsidRPr="00A44488">
            <w:rPr>
              <w:rFonts w:ascii="Calibri" w:hAnsi="Calibri" w:cs="Calibri"/>
            </w:rPr>
            <w:t>Dr. Jörg-Ulrich Rauhut</w:t>
          </w:r>
        </w:p>
        <w:p w:rsidR="007E3FBF" w:rsidRPr="003D7CB1" w:rsidRDefault="007E3FBF" w:rsidP="007E3FBF">
          <w:pPr>
            <w:pStyle w:val="Einleitungstextgrau"/>
            <w:framePr w:wrap="around"/>
          </w:pPr>
          <w:r w:rsidRPr="00A44488">
            <w:rPr>
              <w:rFonts w:cs="Calibri"/>
            </w:rPr>
            <w:t>Das Betriebspraktikum</w:t>
          </w:r>
          <w:r w:rsidRPr="003D7CB1">
            <w:t xml:space="preserve"> in der Jahrgangsstufe 9 bietet hervorragende Möglichkeiten, auch sprachliche Kompetenzen der Schülerinnen und Schüler in Verknüpfung mit der Berufswahlkompetenz zu fördern. Qualität und Nachhaltigkeit des Praktikums werden deutlich erhöht, wenn es im WAT-Unterricht ausreichend vorbereitet und auch nachbereitet bzw. ausgewertet wird. Dieser Beitrag unterbreitet vor allem Vorschläge zur Vorbereitung und Auswertung des Praktikums bezüglich der </w:t>
          </w:r>
          <w:r w:rsidRPr="003D7CB1">
            <w:rPr>
              <w:u w:val="single"/>
            </w:rPr>
            <w:t>Förderung der Schreibkompetenzen</w:t>
          </w:r>
          <w:r w:rsidRPr="003D7CB1">
            <w:t xml:space="preserve"> der Schülerinnen und Schüler.</w:t>
          </w:r>
        </w:p>
        <w:p w:rsidR="007E3FBF" w:rsidRPr="004C1C6B" w:rsidRDefault="007E3FBF" w:rsidP="004C1C6B"/>
        <w:p w:rsidR="007E3FBF" w:rsidRPr="004C1C6B" w:rsidRDefault="007E3FBF" w:rsidP="004C1C6B">
          <w:pPr>
            <w:spacing w:after="0"/>
            <w:rPr>
              <w:b/>
              <w:sz w:val="28"/>
            </w:rPr>
          </w:pPr>
          <w:r w:rsidRPr="004C1C6B">
            <w:rPr>
              <w:b/>
              <w:noProof/>
              <w:sz w:val="28"/>
              <w:lang w:eastAsia="de-DE"/>
            </w:rPr>
            <mc:AlternateContent>
              <mc:Choice Requires="wps">
                <w:drawing>
                  <wp:anchor distT="0" distB="0" distL="114300" distR="114300" simplePos="0" relativeHeight="251892736" behindDoc="0" locked="0" layoutInCell="1" allowOverlap="1" wp14:anchorId="3D1B1AB3" wp14:editId="53DC1EA4">
                    <wp:simplePos x="0" y="0"/>
                    <wp:positionH relativeFrom="column">
                      <wp:posOffset>4577715</wp:posOffset>
                    </wp:positionH>
                    <wp:positionV relativeFrom="page">
                      <wp:posOffset>2820035</wp:posOffset>
                    </wp:positionV>
                    <wp:extent cx="1944000" cy="12700"/>
                    <wp:effectExtent l="0" t="0" r="0" b="0"/>
                    <wp:wrapNone/>
                    <wp:docPr id="28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7E3FBF">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1B1AB3" id="Rectangle 258" o:spid="_x0000_s1026" style="position:absolute;left:0;text-align:left;margin-left:360.45pt;margin-top:222.05pt;width:153.05pt;height: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YqGsuAQCAADoAwAADgAA&#10;AAAAAAAAAAAAAAAuAgAAZHJzL2Uyb0RvYy54bWxQSwECLQAUAAYACAAAACEAV6rteN8AAAAMAQAA&#10;DwAAAAAAAAAAAAAAAABeBAAAZHJzL2Rvd25yZXYueG1sUEsFBgAAAAAEAAQA8wAAAGoFAAAAAA==&#10;" fillcolor="white [3212]" stroked="f">
                    <v:textbox inset=",,1.5mm">
                      <w:txbxContent>
                        <w:p w:rsidR="00E37490" w:rsidRPr="00A15069" w:rsidRDefault="00E37490" w:rsidP="007E3FBF">
                          <w:pPr>
                            <w:jc w:val="center"/>
                          </w:pPr>
                          <w:r>
                            <w:t xml:space="preserve"> </w:t>
                          </w:r>
                        </w:p>
                      </w:txbxContent>
                    </v:textbox>
                    <w10:wrap anchory="page"/>
                  </v:rect>
                </w:pict>
              </mc:Fallback>
            </mc:AlternateContent>
          </w:r>
          <w:r w:rsidRPr="004C1C6B">
            <w:rPr>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7E3FBF" w:rsidRPr="007C0440" w:rsidTr="007E3FBF">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194093" w:themeFill="accent3"/>
              </w:tcPr>
              <w:p w:rsidR="007E3FBF" w:rsidRPr="00D1798F" w:rsidRDefault="007E3FBF" w:rsidP="007E3FBF">
                <w:pPr>
                  <w:pStyle w:val="berschrift5"/>
                  <w:spacing w:after="80"/>
                  <w:outlineLvl w:val="4"/>
                  <w:rPr>
                    <w:rFonts w:ascii="Calibri" w:hAnsi="Calibri" w:cs="Calibri"/>
                  </w:rPr>
                </w:pPr>
                <w:r w:rsidRPr="00D1798F">
                  <w:rPr>
                    <w:rFonts w:ascii="Calibri" w:hAnsi="Calibri" w:cs="Calibri"/>
                  </w:rPr>
                  <w:t xml:space="preserve">Standards im </w:t>
                </w:r>
                <w:proofErr w:type="spellStart"/>
                <w:r w:rsidRPr="00D1798F">
                  <w:rPr>
                    <w:rFonts w:ascii="Calibri" w:hAnsi="Calibri" w:cs="Calibri"/>
                  </w:rPr>
                  <w:t>Basiscurriculum</w:t>
                </w:r>
                <w:proofErr w:type="spellEnd"/>
                <w:r w:rsidRPr="00D1798F">
                  <w:rPr>
                    <w:rFonts w:ascii="Calibri" w:hAnsi="Calibri" w:cs="Calibri"/>
                  </w:rPr>
                  <w:t xml:space="preserve"> </w:t>
                </w:r>
                <w:proofErr w:type="spellStart"/>
                <w:r w:rsidRPr="00D1798F">
                  <w:rPr>
                    <w:rFonts w:ascii="Calibri" w:hAnsi="Calibri" w:cs="Calibri"/>
                  </w:rPr>
                  <w:t>Sprachbildung</w:t>
                </w:r>
                <w:proofErr w:type="spellEnd"/>
              </w:p>
            </w:tc>
          </w:tr>
          <w:tr w:rsidR="007E3FBF" w:rsidRPr="0089168C" w:rsidTr="00AB3A0E">
            <w:trPr>
              <w:trHeight w:val="422"/>
            </w:trPr>
            <w:tc>
              <w:tcPr>
                <w:tcW w:w="6646" w:type="dxa"/>
              </w:tcPr>
              <w:p w:rsidR="007E3FBF" w:rsidRPr="00D47904" w:rsidRDefault="007E3FBF" w:rsidP="0079659A">
                <w:pPr>
                  <w:pStyle w:val="Listenabsatz"/>
                  <w:numPr>
                    <w:ilvl w:val="0"/>
                    <w:numId w:val="125"/>
                  </w:numPr>
                  <w:tabs>
                    <w:tab w:val="clear" w:pos="720"/>
                  </w:tabs>
                  <w:spacing w:before="60" w:after="60"/>
                  <w:ind w:right="57"/>
                  <w:jc w:val="left"/>
                  <w:rPr>
                    <w:lang w:val="de-DE"/>
                  </w:rPr>
                </w:pPr>
                <w:r w:rsidRPr="00D47904">
                  <w:rPr>
                    <w:lang w:val="de-DE"/>
                  </w:rPr>
                  <w:t>geeignete Textmuster […] zur Planung eines Textes nutzen [G]</w:t>
                </w:r>
              </w:p>
              <w:p w:rsidR="007E3FBF" w:rsidRPr="00D47904" w:rsidRDefault="007E3FBF" w:rsidP="0079659A">
                <w:pPr>
                  <w:pStyle w:val="Listenabsatz"/>
                  <w:numPr>
                    <w:ilvl w:val="0"/>
                    <w:numId w:val="125"/>
                  </w:numPr>
                  <w:tabs>
                    <w:tab w:val="clear" w:pos="720"/>
                  </w:tabs>
                  <w:spacing w:before="60" w:after="60"/>
                  <w:ind w:right="57"/>
                  <w:jc w:val="left"/>
                  <w:rPr>
                    <w:lang w:val="de-DE"/>
                  </w:rPr>
                </w:pPr>
                <w:r w:rsidRPr="00D47904">
                  <w:rPr>
                    <w:lang w:val="de-DE"/>
                  </w:rPr>
                  <w:t>Texte in Abschnitte gliedern und dabei strukturierende Textbausteine verwenden [G]</w:t>
                </w:r>
              </w:p>
              <w:p w:rsidR="007E3FBF" w:rsidRPr="00D47904" w:rsidRDefault="007E3FBF" w:rsidP="0079659A">
                <w:pPr>
                  <w:pStyle w:val="Listenabsatz"/>
                  <w:numPr>
                    <w:ilvl w:val="0"/>
                    <w:numId w:val="125"/>
                  </w:numPr>
                  <w:tabs>
                    <w:tab w:val="clear" w:pos="720"/>
                  </w:tabs>
                  <w:spacing w:before="60" w:after="60"/>
                  <w:ind w:right="57"/>
                  <w:jc w:val="left"/>
                  <w:rPr>
                    <w:lang w:val="de-DE"/>
                  </w:rPr>
                </w:pPr>
                <w:r w:rsidRPr="00D47904">
                  <w:rPr>
                    <w:lang w:val="de-DE"/>
                  </w:rPr>
                  <w:t>die Adressaten und den Schreibanlass berücksichtigen [D/G]</w:t>
                </w:r>
              </w:p>
              <w:p w:rsidR="007E3FBF" w:rsidRPr="00D47904" w:rsidRDefault="007E3FBF" w:rsidP="0079659A">
                <w:pPr>
                  <w:pStyle w:val="Listenabsatz"/>
                  <w:numPr>
                    <w:ilvl w:val="0"/>
                    <w:numId w:val="125"/>
                  </w:numPr>
                  <w:tabs>
                    <w:tab w:val="clear" w:pos="720"/>
                  </w:tabs>
                  <w:spacing w:before="60" w:after="60"/>
                  <w:ind w:right="57"/>
                  <w:jc w:val="left"/>
                  <w:rPr>
                    <w:lang w:val="de-DE"/>
                  </w:rPr>
                </w:pPr>
                <w:r w:rsidRPr="00D47904">
                  <w:rPr>
                    <w:lang w:val="de-DE"/>
                  </w:rPr>
                  <w:t>Grammatik-, Rechtschreib- und Zeichensetzungsregeln nutzen, die für die Lesbarkeit ihrer Texte bedeutsam sind [D/G]</w:t>
                </w:r>
              </w:p>
              <w:p w:rsidR="007E3FBF" w:rsidRPr="00D47904" w:rsidRDefault="007E3FBF" w:rsidP="0079659A">
                <w:pPr>
                  <w:pStyle w:val="Listenabsatz"/>
                  <w:numPr>
                    <w:ilvl w:val="0"/>
                    <w:numId w:val="125"/>
                  </w:numPr>
                  <w:tabs>
                    <w:tab w:val="clear" w:pos="720"/>
                  </w:tabs>
                  <w:spacing w:before="60" w:after="60"/>
                  <w:ind w:right="57"/>
                  <w:jc w:val="left"/>
                  <w:rPr>
                    <w:lang w:val="de-DE"/>
                  </w:rPr>
                </w:pPr>
                <w:r w:rsidRPr="00D47904">
                  <w:rPr>
                    <w:lang w:val="de-DE"/>
                  </w:rPr>
                  <w:t>Texte überarbeiten und Überarbeitungshilfen nutzen [D/G]</w:t>
                </w:r>
              </w:p>
            </w:tc>
          </w:tr>
        </w:tbl>
        <w:p w:rsidR="007E3FBF" w:rsidRPr="000E1F40" w:rsidRDefault="007E3FBF" w:rsidP="007E3FBF">
          <w:pPr>
            <w:rPr>
              <w:sz w:val="12"/>
              <w:szCs w:val="12"/>
            </w:rPr>
          </w:pPr>
          <w:r w:rsidRPr="00CA62AF">
            <w:rPr>
              <w:noProof/>
              <w:lang w:eastAsia="de-DE"/>
            </w:rPr>
            <mc:AlternateContent>
              <mc:Choice Requires="wps">
                <w:drawing>
                  <wp:anchor distT="0" distB="0" distL="114300" distR="114300" simplePos="0" relativeHeight="251895808" behindDoc="0" locked="0" layoutInCell="1" allowOverlap="1" wp14:anchorId="3E905CB5" wp14:editId="43417182">
                    <wp:simplePos x="0" y="0"/>
                    <wp:positionH relativeFrom="margin">
                      <wp:posOffset>4575175</wp:posOffset>
                    </wp:positionH>
                    <wp:positionV relativeFrom="page">
                      <wp:posOffset>2891554</wp:posOffset>
                    </wp:positionV>
                    <wp:extent cx="2019300" cy="6812280"/>
                    <wp:effectExtent l="0" t="0" r="0" b="0"/>
                    <wp:wrapSquare wrapText="bothSides"/>
                    <wp:docPr id="294"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7E3FBF">
                                <w:pPr>
                                  <w:pStyle w:val="TextSpalteAufeinenBlick"/>
                                  <w:jc w:val="left"/>
                                  <w:rPr>
                                    <w:b/>
                                  </w:rPr>
                                </w:pPr>
                                <w:r w:rsidRPr="007938EA">
                                  <w:rPr>
                                    <w:b/>
                                  </w:rPr>
                                  <w:t>Jahrgang</w:t>
                                </w:r>
                                <w:r>
                                  <w:rPr>
                                    <w:b/>
                                  </w:rPr>
                                  <w:t>s</w:t>
                                </w:r>
                                <w:r w:rsidRPr="007938EA">
                                  <w:rPr>
                                    <w:b/>
                                  </w:rPr>
                                  <w:t>stufe, Niveaustufe</w:t>
                                </w:r>
                              </w:p>
                              <w:p w:rsidR="00E37490" w:rsidRDefault="00E37490" w:rsidP="007E3FBF">
                                <w:pPr>
                                  <w:pStyle w:val="TextSpalteAufeinenBlick"/>
                                  <w:jc w:val="left"/>
                                </w:pPr>
                                <w:r>
                                  <w:t>9, F/G</w:t>
                                </w: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Fach</w:t>
                                </w:r>
                                <w:r>
                                  <w:rPr>
                                    <w:b/>
                                  </w:rPr>
                                  <w:t xml:space="preserve"> (fachübergreifende Bezüge)</w:t>
                                </w:r>
                              </w:p>
                              <w:p w:rsidR="00E37490" w:rsidRDefault="00E37490" w:rsidP="007E3FBF">
                                <w:pPr>
                                  <w:pStyle w:val="TextSpalteAufeinenBlick"/>
                                  <w:jc w:val="left"/>
                                </w:pPr>
                                <w:r>
                                  <w:t>Wirtschaft-Arbeit-Technik</w:t>
                                </w: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Themen und Inhalte</w:t>
                                </w:r>
                              </w:p>
                              <w:p w:rsidR="00E37490" w:rsidRDefault="00E37490" w:rsidP="007E3FBF">
                                <w:pPr>
                                  <w:pStyle w:val="TextSpalteAufeinenBlick"/>
                                  <w:jc w:val="left"/>
                                </w:pPr>
                                <w:r>
                                  <w:t>Berufs- und Lebenswegplanung: Erkunden, Entscheiden und Realisieren / Betriebspraktikum</w:t>
                                </w:r>
                              </w:p>
                              <w:p w:rsidR="00E37490" w:rsidRPr="005E11F1" w:rsidRDefault="00E37490" w:rsidP="007E3FBF">
                                <w:pPr>
                                  <w:jc w:val="left"/>
                                </w:pPr>
                              </w:p>
                              <w:p w:rsidR="00E37490" w:rsidRPr="007938EA" w:rsidRDefault="00E37490" w:rsidP="007E3FBF">
                                <w:pPr>
                                  <w:pStyle w:val="TextSpalteAufeinenBlick"/>
                                  <w:jc w:val="left"/>
                                  <w:rPr>
                                    <w:b/>
                                  </w:rPr>
                                </w:pPr>
                                <w:r w:rsidRPr="007938EA">
                                  <w:rPr>
                                    <w:b/>
                                  </w:rPr>
                                  <w:t>Kompetenzbereich(e) im Fach</w:t>
                                </w:r>
                              </w:p>
                              <w:p w:rsidR="00E37490" w:rsidRDefault="00E37490" w:rsidP="007E3FBF">
                                <w:pPr>
                                  <w:pStyle w:val="TextSpalteAufeinenBlick"/>
                                  <w:jc w:val="left"/>
                                </w:pPr>
                                <w:r>
                                  <w:t>Systeme der Arbeitswelt; Erproben und Reflektieren von Fähigkeiten durch Realbegegnungen, z. B. Betriebspraktika; Entscheidungen zur Berufs- bzw. Studienfindung anbahnen</w:t>
                                </w:r>
                              </w:p>
                              <w:p w:rsidR="00E37490" w:rsidRPr="0023681C" w:rsidRDefault="00E37490" w:rsidP="007E3FBF">
                                <w:pPr>
                                  <w:pStyle w:val="TextSpalteAufeinenBlick"/>
                                  <w:jc w:val="left"/>
                                </w:pPr>
                              </w:p>
                              <w:p w:rsidR="00E37490" w:rsidRPr="0023681C" w:rsidRDefault="00E37490" w:rsidP="007E3FBF">
                                <w:pPr>
                                  <w:pStyle w:val="TextSpalteAufeinenBlick"/>
                                  <w:jc w:val="left"/>
                                </w:pPr>
                                <w:r w:rsidRPr="007938EA">
                                  <w:rPr>
                                    <w:b/>
                                  </w:rPr>
                                  <w:t>Kompetenzbereich</w:t>
                                </w:r>
                                <w:r>
                                  <w:rPr>
                                    <w:b/>
                                  </w:rPr>
                                  <w:t>(e)</w:t>
                                </w:r>
                                <w:r w:rsidRPr="007938EA">
                                  <w:rPr>
                                    <w:b/>
                                  </w:rPr>
                                  <w:t xml:space="preserve"> im </w:t>
                                </w:r>
                                <w:r>
                                  <w:rPr>
                                    <w:b/>
                                  </w:rPr>
                                  <w:br/>
                                </w:r>
                                <w:r w:rsidRPr="00347E49">
                                  <w:rPr>
                                    <w:b/>
                                  </w:rPr>
                                  <w:t>Basiscurriculum</w:t>
                                </w:r>
                                <w:r w:rsidRPr="0023681C">
                                  <w:t xml:space="preserve"> </w:t>
                                </w:r>
                                <w:r>
                                  <w:rPr>
                                    <w:b/>
                                  </w:rPr>
                                  <w:t>Sprach</w:t>
                                </w:r>
                                <w:r w:rsidRPr="00881A9E">
                                  <w:rPr>
                                    <w:b/>
                                  </w:rPr>
                                  <w:t>bildung</w:t>
                                </w:r>
                              </w:p>
                              <w:p w:rsidR="00E37490" w:rsidRDefault="00E37490" w:rsidP="007E3FBF">
                                <w:pPr>
                                  <w:pStyle w:val="TextSpalteAufeinenBlick"/>
                                  <w:jc w:val="left"/>
                                </w:pPr>
                                <w:r>
                                  <w:t xml:space="preserve">Produktion / Schreiben </w:t>
                                </w:r>
                              </w:p>
                              <w:p w:rsidR="00E37490" w:rsidRPr="005E11F1" w:rsidRDefault="00E37490" w:rsidP="007E3FBF">
                                <w:pPr>
                                  <w:pStyle w:val="TextSpalteAufeinenBlick"/>
                                  <w:jc w:val="left"/>
                                </w:pP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Zeitbedarf</w:t>
                                </w:r>
                              </w:p>
                              <w:p w:rsidR="00E37490" w:rsidRDefault="00E37490" w:rsidP="007E3FBF">
                                <w:pPr>
                                  <w:pStyle w:val="TextSpalteAufeinenBlick"/>
                                  <w:jc w:val="left"/>
                                </w:pPr>
                                <w:r>
                                  <w:t>ca. 4 – 6 Unterrichtsstunden</w:t>
                                </w: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Materialien</w:t>
                                </w:r>
                              </w:p>
                              <w:p w:rsidR="00E37490" w:rsidRDefault="00E37490" w:rsidP="007E3FBF">
                                <w:pPr>
                                  <w:pStyle w:val="TextSpalteAufeinenBlick"/>
                                  <w:jc w:val="left"/>
                                </w:pPr>
                                <w:r>
                                  <w:t>Berufswahlpass,</w:t>
                                </w:r>
                              </w:p>
                              <w:p w:rsidR="00E37490" w:rsidRPr="005A0160" w:rsidRDefault="00E37490" w:rsidP="007E3FBF">
                                <w:pPr>
                                  <w:pStyle w:val="TextSpalteAufeinenBlick"/>
                                  <w:jc w:val="left"/>
                                </w:pPr>
                                <w:r>
                                  <w:t>Übungsberichte, Beispielberichte, Beschreibungen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905CB5" id="_x0000_t202" coordsize="21600,21600" o:spt="202" path="m,l,21600r21600,l21600,xe">
                    <v:stroke joinstyle="miter"/>
                    <v:path gradientshapeok="t" o:connecttype="rect"/>
                  </v:shapetype>
                  <v:shape id="Text Box 16" o:spid="_x0000_s1027" type="#_x0000_t202" style="position:absolute;left:0;text-align:left;margin-left:360.25pt;margin-top:227.7pt;width:159pt;height:536.4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" filled="f" stroked="f" strokeweight=".5pt">
                    <v:textbox style="mso-fit-shape-to-text:t" inset="0,,1.5mm">
                      <w:txbxContent>
                        <w:p w:rsidR="00E37490" w:rsidRPr="007938EA" w:rsidRDefault="00E37490" w:rsidP="007E3FBF">
                          <w:pPr>
                            <w:pStyle w:val="TextSpalteAufeinenBlick"/>
                            <w:jc w:val="left"/>
                            <w:rPr>
                              <w:b/>
                            </w:rPr>
                          </w:pPr>
                          <w:r w:rsidRPr="007938EA">
                            <w:rPr>
                              <w:b/>
                            </w:rPr>
                            <w:t>Jahrgang</w:t>
                          </w:r>
                          <w:r>
                            <w:rPr>
                              <w:b/>
                            </w:rPr>
                            <w:t>s</w:t>
                          </w:r>
                          <w:r w:rsidRPr="007938EA">
                            <w:rPr>
                              <w:b/>
                            </w:rPr>
                            <w:t>stufe, Niveaustufe</w:t>
                          </w:r>
                        </w:p>
                        <w:p w:rsidR="00E37490" w:rsidRDefault="00E37490" w:rsidP="007E3FBF">
                          <w:pPr>
                            <w:pStyle w:val="TextSpalteAufeinenBlick"/>
                            <w:jc w:val="left"/>
                          </w:pPr>
                          <w:r>
                            <w:t>9, F/G</w:t>
                          </w: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Fach</w:t>
                          </w:r>
                          <w:r>
                            <w:rPr>
                              <w:b/>
                            </w:rPr>
                            <w:t xml:space="preserve"> (fachübergreifende Bezüge)</w:t>
                          </w:r>
                        </w:p>
                        <w:p w:rsidR="00E37490" w:rsidRDefault="00E37490" w:rsidP="007E3FBF">
                          <w:pPr>
                            <w:pStyle w:val="TextSpalteAufeinenBlick"/>
                            <w:jc w:val="left"/>
                          </w:pPr>
                          <w:r>
                            <w:t>Wirtschaft-Arbeit-Technik</w:t>
                          </w: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Themen und Inhalte</w:t>
                          </w:r>
                        </w:p>
                        <w:p w:rsidR="00E37490" w:rsidRDefault="00E37490" w:rsidP="007E3FBF">
                          <w:pPr>
                            <w:pStyle w:val="TextSpalteAufeinenBlick"/>
                            <w:jc w:val="left"/>
                          </w:pPr>
                          <w:r>
                            <w:t>Berufs- und Lebenswegplanung: Erkunden, Entscheiden und Realisieren / Betriebspraktikum</w:t>
                          </w:r>
                        </w:p>
                        <w:p w:rsidR="00E37490" w:rsidRPr="005E11F1" w:rsidRDefault="00E37490" w:rsidP="007E3FBF">
                          <w:pPr>
                            <w:jc w:val="left"/>
                          </w:pPr>
                        </w:p>
                        <w:p w:rsidR="00E37490" w:rsidRPr="007938EA" w:rsidRDefault="00E37490" w:rsidP="007E3FBF">
                          <w:pPr>
                            <w:pStyle w:val="TextSpalteAufeinenBlick"/>
                            <w:jc w:val="left"/>
                            <w:rPr>
                              <w:b/>
                            </w:rPr>
                          </w:pPr>
                          <w:r w:rsidRPr="007938EA">
                            <w:rPr>
                              <w:b/>
                            </w:rPr>
                            <w:t>Kompetenzbereich(e) im Fach</w:t>
                          </w:r>
                        </w:p>
                        <w:p w:rsidR="00E37490" w:rsidRDefault="00E37490" w:rsidP="007E3FBF">
                          <w:pPr>
                            <w:pStyle w:val="TextSpalteAufeinenBlick"/>
                            <w:jc w:val="left"/>
                          </w:pPr>
                          <w:r>
                            <w:t>Systeme der Arbeitswelt; Erproben und Reflektieren von Fähigkeiten durch Realbegegnungen, z. B. Betriebspraktika; Entscheidungen zur Berufs- bzw. Studienfindung anbahnen</w:t>
                          </w:r>
                        </w:p>
                        <w:p w:rsidR="00E37490" w:rsidRPr="0023681C" w:rsidRDefault="00E37490" w:rsidP="007E3FBF">
                          <w:pPr>
                            <w:pStyle w:val="TextSpalteAufeinenBlick"/>
                            <w:jc w:val="left"/>
                          </w:pPr>
                        </w:p>
                        <w:p w:rsidR="00E37490" w:rsidRPr="0023681C" w:rsidRDefault="00E37490" w:rsidP="007E3FBF">
                          <w:pPr>
                            <w:pStyle w:val="TextSpalteAufeinenBlick"/>
                            <w:jc w:val="left"/>
                          </w:pPr>
                          <w:r w:rsidRPr="007938EA">
                            <w:rPr>
                              <w:b/>
                            </w:rPr>
                            <w:t>Kompetenzbereich</w:t>
                          </w:r>
                          <w:r>
                            <w:rPr>
                              <w:b/>
                            </w:rPr>
                            <w:t>(e)</w:t>
                          </w:r>
                          <w:r w:rsidRPr="007938EA">
                            <w:rPr>
                              <w:b/>
                            </w:rPr>
                            <w:t xml:space="preserve"> im </w:t>
                          </w:r>
                          <w:r>
                            <w:rPr>
                              <w:b/>
                            </w:rPr>
                            <w:br/>
                          </w:r>
                          <w:r w:rsidRPr="00347E49">
                            <w:rPr>
                              <w:b/>
                            </w:rPr>
                            <w:t>Basiscurriculum</w:t>
                          </w:r>
                          <w:r w:rsidRPr="0023681C">
                            <w:t xml:space="preserve"> </w:t>
                          </w:r>
                          <w:r>
                            <w:rPr>
                              <w:b/>
                            </w:rPr>
                            <w:t>Sprach</w:t>
                          </w:r>
                          <w:r w:rsidRPr="00881A9E">
                            <w:rPr>
                              <w:b/>
                            </w:rPr>
                            <w:t>bildung</w:t>
                          </w:r>
                        </w:p>
                        <w:p w:rsidR="00E37490" w:rsidRDefault="00E37490" w:rsidP="007E3FBF">
                          <w:pPr>
                            <w:pStyle w:val="TextSpalteAufeinenBlick"/>
                            <w:jc w:val="left"/>
                          </w:pPr>
                          <w:r>
                            <w:t xml:space="preserve">Produktion / Schreiben </w:t>
                          </w:r>
                        </w:p>
                        <w:p w:rsidR="00E37490" w:rsidRPr="005E11F1" w:rsidRDefault="00E37490" w:rsidP="007E3FBF">
                          <w:pPr>
                            <w:pStyle w:val="TextSpalteAufeinenBlick"/>
                            <w:jc w:val="left"/>
                          </w:pP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Zeitbedarf</w:t>
                          </w:r>
                        </w:p>
                        <w:p w:rsidR="00E37490" w:rsidRDefault="00E37490" w:rsidP="007E3FBF">
                          <w:pPr>
                            <w:pStyle w:val="TextSpalteAufeinenBlick"/>
                            <w:jc w:val="left"/>
                          </w:pPr>
                          <w:r>
                            <w:t>ca. 4 – 6 Unterrichtsstunden</w:t>
                          </w:r>
                        </w:p>
                        <w:p w:rsidR="00E37490" w:rsidRPr="0023681C" w:rsidRDefault="00E37490" w:rsidP="007E3FBF">
                          <w:pPr>
                            <w:pStyle w:val="TextSpalteAufeinenBlick"/>
                            <w:jc w:val="left"/>
                          </w:pPr>
                        </w:p>
                        <w:p w:rsidR="00E37490" w:rsidRPr="007938EA" w:rsidRDefault="00E37490" w:rsidP="007E3FBF">
                          <w:pPr>
                            <w:pStyle w:val="TextSpalteAufeinenBlick"/>
                            <w:jc w:val="left"/>
                            <w:rPr>
                              <w:b/>
                            </w:rPr>
                          </w:pPr>
                          <w:r w:rsidRPr="007938EA">
                            <w:rPr>
                              <w:b/>
                            </w:rPr>
                            <w:t>Materialien</w:t>
                          </w:r>
                        </w:p>
                        <w:p w:rsidR="00E37490" w:rsidRDefault="00E37490" w:rsidP="007E3FBF">
                          <w:pPr>
                            <w:pStyle w:val="TextSpalteAufeinenBlick"/>
                            <w:jc w:val="left"/>
                          </w:pPr>
                          <w:r>
                            <w:t>Berufswahlpass,</w:t>
                          </w:r>
                        </w:p>
                        <w:p w:rsidR="00E37490" w:rsidRPr="005A0160" w:rsidRDefault="00E37490" w:rsidP="007E3FBF">
                          <w:pPr>
                            <w:pStyle w:val="TextSpalteAufeinenBlick"/>
                            <w:jc w:val="left"/>
                          </w:pPr>
                          <w:r>
                            <w:t>Übungsberichte, Beispielberichte, Beschreibungen</w:t>
                          </w:r>
                        </w:p>
                      </w:txbxContent>
                    </v:textbox>
                    <w10:wrap type="square" anchorx="margin" anchory="page"/>
                  </v:shape>
                </w:pict>
              </mc:Fallback>
            </mc:AlternateContent>
          </w:r>
          <w:r w:rsidRPr="00587912">
            <w:rPr>
              <w:noProof/>
              <w:lang w:eastAsia="de-DE"/>
            </w:rPr>
            <mc:AlternateContent>
              <mc:Choice Requires="wps">
                <w:drawing>
                  <wp:anchor distT="0" distB="0" distL="114300" distR="114300" simplePos="0" relativeHeight="251894784" behindDoc="0" locked="0" layoutInCell="1" allowOverlap="1" wp14:anchorId="40AC5554" wp14:editId="2E524DD6">
                    <wp:simplePos x="0" y="0"/>
                    <wp:positionH relativeFrom="margin">
                      <wp:posOffset>4588510</wp:posOffset>
                    </wp:positionH>
                    <wp:positionV relativeFrom="page">
                      <wp:posOffset>2460226</wp:posOffset>
                    </wp:positionV>
                    <wp:extent cx="2006600" cy="279400"/>
                    <wp:effectExtent l="0" t="0" r="0" b="0"/>
                    <wp:wrapSquare wrapText="bothSides"/>
                    <wp:docPr id="295"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4C1C6B" w:rsidRDefault="00E37490" w:rsidP="004C1C6B">
                                <w:pPr>
                                  <w:rPr>
                                    <w:color w:val="FFFFFF" w:themeColor="background1"/>
                                    <w:sz w:val="28"/>
                                  </w:rPr>
                                </w:pPr>
                                <w:r w:rsidRPr="004C1C6B">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AC5554" id="Text Box 9" o:spid="_x0000_s1028" type="#_x0000_t202" style="position:absolute;left:0;text-align:left;margin-left:361.3pt;margin-top:193.7pt;width:158pt;height:22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" filled="f" stroked="f" strokeweight=".5pt">
                    <v:textbox style="mso-fit-shape-to-text:t" inset="0,,1.5mm">
                      <w:txbxContent>
                        <w:p w:rsidR="00E37490" w:rsidRPr="004C1C6B" w:rsidRDefault="00E37490" w:rsidP="004C1C6B">
                          <w:pPr>
                            <w:rPr>
                              <w:color w:val="FFFFFF" w:themeColor="background1"/>
                              <w:sz w:val="28"/>
                            </w:rPr>
                          </w:pPr>
                          <w:r w:rsidRPr="004C1C6B">
                            <w:rPr>
                              <w:color w:val="FFFFFF" w:themeColor="background1"/>
                              <w:sz w:val="28"/>
                            </w:rPr>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Borders>
              <w:bottom w:val="none" w:sz="0" w:space="0" w:color="auto"/>
            </w:tblBorders>
            <w:tblLook w:val="04A0" w:firstRow="1" w:lastRow="0" w:firstColumn="1" w:lastColumn="0" w:noHBand="0" w:noVBand="1"/>
          </w:tblPr>
          <w:tblGrid>
            <w:gridCol w:w="6691"/>
          </w:tblGrid>
          <w:tr w:rsidR="007E3FBF" w:rsidRPr="007C0440" w:rsidTr="007E3FBF">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194093" w:themeFill="accent3"/>
              </w:tcPr>
              <w:p w:rsidR="007E3FBF" w:rsidRPr="00AD2B1D" w:rsidRDefault="007E3FBF" w:rsidP="007E3FBF">
                <w:pPr>
                  <w:pStyle w:val="berschrift5"/>
                  <w:spacing w:after="80"/>
                  <w:outlineLvl w:val="4"/>
                  <w:rPr>
                    <w:rFonts w:ascii="Calibri" w:hAnsi="Calibri" w:cs="Calibri"/>
                  </w:rPr>
                </w:pPr>
                <w:r w:rsidRPr="00AD2B1D">
                  <w:rPr>
                    <w:rFonts w:ascii="Calibri" w:hAnsi="Calibri" w:cs="Calibri"/>
                  </w:rPr>
                  <w:t xml:space="preserve">Standards im </w:t>
                </w:r>
                <w:proofErr w:type="spellStart"/>
                <w:r w:rsidRPr="00AD2B1D">
                  <w:rPr>
                    <w:rFonts w:ascii="Calibri" w:hAnsi="Calibri" w:cs="Calibri"/>
                  </w:rPr>
                  <w:t>Fach</w:t>
                </w:r>
                <w:proofErr w:type="spellEnd"/>
              </w:p>
            </w:tc>
          </w:tr>
          <w:tr w:rsidR="007E3FBF" w:rsidRPr="0089168C" w:rsidTr="00AB3A0E">
            <w:trPr>
              <w:trHeight w:val="425"/>
            </w:trPr>
            <w:tc>
              <w:tcPr>
                <w:tcW w:w="6675" w:type="dxa"/>
              </w:tcPr>
              <w:p w:rsidR="007E3FBF" w:rsidRPr="00AD2B1D" w:rsidRDefault="007E3FBF" w:rsidP="0079659A">
                <w:pPr>
                  <w:pStyle w:val="Listenabsatz"/>
                  <w:numPr>
                    <w:ilvl w:val="0"/>
                    <w:numId w:val="126"/>
                  </w:numPr>
                  <w:tabs>
                    <w:tab w:val="clear" w:pos="720"/>
                  </w:tabs>
                  <w:spacing w:before="60" w:after="60"/>
                  <w:ind w:right="57"/>
                  <w:jc w:val="left"/>
                  <w:rPr>
                    <w:rFonts w:cs="Calibri"/>
                    <w:lang w:val="de-DE"/>
                  </w:rPr>
                </w:pPr>
                <w:r w:rsidRPr="00AD2B1D">
                  <w:rPr>
                    <w:rFonts w:cs="Calibri"/>
                    <w:lang w:val="de-DE"/>
                  </w:rPr>
                  <w:t>in Betriebspraktika berufliche Anforderungen analysieren und die Ergebnisse dokumentieren [F]</w:t>
                </w:r>
              </w:p>
              <w:p w:rsidR="007E3FBF" w:rsidRPr="00AD2B1D" w:rsidRDefault="007E3FBF" w:rsidP="0079659A">
                <w:pPr>
                  <w:pStyle w:val="Listenabsatz"/>
                  <w:numPr>
                    <w:ilvl w:val="0"/>
                    <w:numId w:val="126"/>
                  </w:numPr>
                  <w:tabs>
                    <w:tab w:val="clear" w:pos="720"/>
                  </w:tabs>
                  <w:spacing w:before="60" w:after="60"/>
                  <w:ind w:right="57"/>
                  <w:jc w:val="left"/>
                  <w:rPr>
                    <w:rFonts w:cs="Calibri"/>
                    <w:lang w:val="de-DE"/>
                  </w:rPr>
                </w:pPr>
                <w:r w:rsidRPr="00AD2B1D">
                  <w:rPr>
                    <w:rFonts w:cs="Calibri"/>
                    <w:lang w:val="de-DE"/>
                  </w:rPr>
                  <w:t>Grundlagen der Arbeitsplatzgestaltung anhand von Beispielen charakterisieren [F]</w:t>
                </w:r>
              </w:p>
              <w:p w:rsidR="007E3FBF" w:rsidRPr="00AD2B1D" w:rsidRDefault="007E3FBF" w:rsidP="0079659A">
                <w:pPr>
                  <w:pStyle w:val="Listenabsatz"/>
                  <w:numPr>
                    <w:ilvl w:val="0"/>
                    <w:numId w:val="126"/>
                  </w:numPr>
                  <w:tabs>
                    <w:tab w:val="clear" w:pos="720"/>
                  </w:tabs>
                  <w:spacing w:before="60" w:after="60"/>
                  <w:ind w:right="57"/>
                  <w:jc w:val="left"/>
                  <w:rPr>
                    <w:rFonts w:cs="Calibri"/>
                    <w:lang w:val="de-DE"/>
                  </w:rPr>
                </w:pPr>
                <w:r w:rsidRPr="00AD2B1D">
                  <w:rPr>
                    <w:rFonts w:cs="Calibri"/>
                    <w:lang w:val="de-DE"/>
                  </w:rPr>
                  <w:t>Arbeitsplätze in Unternehmen untersuchen [G]</w:t>
                </w:r>
              </w:p>
              <w:p w:rsidR="007E3FBF" w:rsidRPr="00AD2B1D" w:rsidRDefault="007E3FBF" w:rsidP="0079659A">
                <w:pPr>
                  <w:pStyle w:val="Listenabsatz"/>
                  <w:numPr>
                    <w:ilvl w:val="0"/>
                    <w:numId w:val="126"/>
                  </w:numPr>
                  <w:tabs>
                    <w:tab w:val="clear" w:pos="720"/>
                  </w:tabs>
                  <w:spacing w:before="60" w:after="60"/>
                  <w:ind w:right="57"/>
                  <w:jc w:val="left"/>
                  <w:rPr>
                    <w:rFonts w:cs="Calibri"/>
                    <w:lang w:val="de-DE"/>
                  </w:rPr>
                </w:pPr>
                <w:r w:rsidRPr="00AD2B1D">
                  <w:rPr>
                    <w:rFonts w:cs="Calibri"/>
                    <w:lang w:val="de-DE"/>
                  </w:rPr>
                  <w:t>individuelle berufliche Voraussetzungen und individuelle berufliche Ansprüche mit Anforderungen in Berufen und an Arbeitsplätzen für die Berufswahl abgleichen [G]</w:t>
                </w:r>
              </w:p>
            </w:tc>
          </w:tr>
        </w:tbl>
        <w:p w:rsidR="007E3FBF" w:rsidRPr="00EA7DC7" w:rsidRDefault="007E3FBF" w:rsidP="007E3FBF"/>
        <w:p w:rsidR="007E3FBF" w:rsidRPr="002A7D44" w:rsidRDefault="007E3FBF" w:rsidP="004C1C6B">
          <w:pPr>
            <w:spacing w:after="0"/>
            <w:rPr>
              <w:b/>
            </w:rPr>
          </w:pPr>
          <w:r w:rsidRPr="004C1C6B">
            <w:rPr>
              <w:b/>
              <w:sz w:val="28"/>
            </w:rPr>
            <w:t>HINWEISE</w:t>
          </w:r>
          <w:r w:rsidRPr="002A7D44">
            <w:t xml:space="preserve"> </w:t>
          </w:r>
        </w:p>
        <w:p w:rsidR="007E3FBF" w:rsidRDefault="007E3FBF" w:rsidP="007E3FBF">
          <w:pPr>
            <w:tabs>
              <w:tab w:val="left" w:pos="6663"/>
            </w:tabs>
            <w:ind w:right="-283"/>
          </w:pPr>
          <w:r>
            <w:t>Im Allgemeinen ist es üblich und sinnvoll, Schülerinnen und Schülern einen Auftrag mit ins Praktikum zu geben. Etabliert haben sich hierbei sogenannte Praktikumsberichte, in denen Lernende häufig Arbeitsplätze, Berufe und Arbeitsorganisationen in Betrieben bzw. Praktikumseinrichtungen beschreiben und über ihre Erfahrungen berichten sollen. Aus sprachlicher Sicht handelt es sich dabei f</w:t>
          </w:r>
          <w:bookmarkStart w:id="1" w:name="_GoBack"/>
          <w:bookmarkEnd w:id="1"/>
          <w:r>
            <w:t>olglich um eine Textsorte, die Anteile eines Be</w:t>
          </w:r>
          <w:r>
            <w:lastRenderedPageBreak/>
            <w:t>richtes und einer Beschreibung enthält und diese verbindet. Zu den Kriterien eines gelungenen Praktikumsberichtes zählen u. a.  Adressatenbezug, Genauigkeit und Verständlichkeit in der Wortwahl, Zeitform, Aufbau des Textes, Verknüpfung von Textteilen sowie die sprachliche Korrektheit. Wichtig ist, dass mit den Schülerinnen und Schülern im WAT-Unterricht diese Kriterien behandelt werden, sodass sie diese beim Verfassen ihres Praktikumsberichtes berücksichtigen können.</w:t>
          </w:r>
        </w:p>
        <w:p w:rsidR="007E3FBF" w:rsidRPr="00AD2B1D" w:rsidRDefault="007E3FBF" w:rsidP="007E3FBF">
          <w:pPr>
            <w:tabs>
              <w:tab w:val="left" w:pos="6663"/>
            </w:tabs>
            <w:ind w:right="-283"/>
            <w:rPr>
              <w:rFonts w:cs="Calibri"/>
            </w:rPr>
          </w:pPr>
          <w:r>
            <w:t xml:space="preserve">Die Praktikumsberichte sollten im WAT-Unterricht vorgestellt werden, um das Spektrum beruflicher </w:t>
          </w:r>
          <w:r w:rsidRPr="00AD2B1D">
            <w:rPr>
              <w:rFonts w:cs="Calibri"/>
            </w:rPr>
            <w:t>Möglichkeiten zu erweitern. Die Berichte sollten zugleich wesentlicher Bestandteil des Berufswahlpasses sein.</w:t>
          </w:r>
        </w:p>
        <w:p w:rsidR="007E3FBF" w:rsidRPr="004C1C6B" w:rsidRDefault="007E3FBF" w:rsidP="00A03E78">
          <w:pPr>
            <w:spacing w:before="360" w:after="0"/>
            <w:rPr>
              <w:b/>
              <w:sz w:val="28"/>
            </w:rPr>
          </w:pPr>
          <w:r w:rsidRPr="004C1C6B">
            <w:rPr>
              <w:b/>
              <w:sz w:val="28"/>
            </w:rPr>
            <w:t>BAUSTEINE FÜR DEN UNTERRICHT</w:t>
          </w:r>
        </w:p>
        <w:tbl>
          <w:tblPr>
            <w:tblStyle w:val="TabelleFremdsprachenohneKopfzeile"/>
            <w:tblpPr w:leftFromText="142" w:rightFromText="142" w:vertAnchor="text" w:horzAnchor="margin" w:tblpY="1"/>
            <w:tblW w:w="9356" w:type="dxa"/>
            <w:tblBorders>
              <w:bottom w:val="none" w:sz="0" w:space="0" w:color="auto"/>
            </w:tblBorders>
            <w:tblLook w:val="04A0" w:firstRow="1" w:lastRow="0" w:firstColumn="1" w:lastColumn="0" w:noHBand="0" w:noVBand="1"/>
          </w:tblPr>
          <w:tblGrid>
            <w:gridCol w:w="9356"/>
          </w:tblGrid>
          <w:tr w:rsidR="007E3FBF" w:rsidRPr="00AD2B1D" w:rsidTr="00AB3A0E">
            <w:trPr>
              <w:trHeight w:val="661"/>
            </w:trPr>
            <w:tc>
              <w:tcPr>
                <w:tcW w:w="9312" w:type="dxa"/>
              </w:tcPr>
              <w:p w:rsidR="007E3FBF" w:rsidRPr="00AD2B1D" w:rsidRDefault="007E3FBF" w:rsidP="00AB3A0E">
                <w:pPr>
                  <w:rPr>
                    <w:rFonts w:cs="Calibri"/>
                    <w:b/>
                    <w:lang w:val="de-DE"/>
                  </w:rPr>
                </w:pPr>
                <w:r w:rsidRPr="00AD2B1D">
                  <w:rPr>
                    <w:rFonts w:cs="Calibri"/>
                    <w:b/>
                    <w:lang w:val="de-DE"/>
                  </w:rPr>
                  <w:t>Schreibkompetenz schrittweise aufbauen</w:t>
                </w:r>
              </w:p>
              <w:p w:rsidR="007E3FBF" w:rsidRPr="00AD2B1D" w:rsidRDefault="007E3FBF" w:rsidP="00AB3A0E">
                <w:pPr>
                  <w:rPr>
                    <w:rFonts w:cs="Calibri"/>
                    <w:lang w:val="de-DE"/>
                  </w:rPr>
                </w:pPr>
                <w:r w:rsidRPr="00AD2B1D">
                  <w:rPr>
                    <w:rFonts w:cs="Calibri"/>
                    <w:lang w:val="de-DE"/>
                  </w:rPr>
                  <w:t>Die Kompetenzen zum Verfassen von Texten sollten in kleinen Schritten entwickelt werden. Hier einige Vorschläge dazu:</w:t>
                </w:r>
              </w:p>
              <w:p w:rsidR="007E3FBF" w:rsidRPr="00AD2B1D" w:rsidRDefault="007E3FBF" w:rsidP="0079659A">
                <w:pPr>
                  <w:pStyle w:val="Listenabsatz"/>
                  <w:numPr>
                    <w:ilvl w:val="0"/>
                    <w:numId w:val="127"/>
                  </w:numPr>
                  <w:spacing w:before="60" w:after="60"/>
                  <w:ind w:right="57"/>
                  <w:jc w:val="left"/>
                  <w:rPr>
                    <w:rFonts w:cs="Calibri"/>
                    <w:lang w:val="de-DE"/>
                  </w:rPr>
                </w:pPr>
                <w:r w:rsidRPr="00AD2B1D">
                  <w:rPr>
                    <w:rFonts w:cs="Calibri"/>
                    <w:lang w:val="de-DE"/>
                  </w:rPr>
                  <w:t>Üben des Schreibens anhand vorgegebener Fragen. Beispiele:</w:t>
                </w:r>
                <w:r w:rsidRPr="00AD2B1D">
                  <w:rPr>
                    <w:rFonts w:cs="Calibri"/>
                    <w:lang w:val="de-DE"/>
                  </w:rPr>
                  <w:br/>
                  <w:t>Beschreibe, wie deine Schule organisiert ist und benutze dabei den Begriff Aufbauorganisation.</w:t>
                </w:r>
                <w:r w:rsidRPr="00AD2B1D">
                  <w:rPr>
                    <w:rFonts w:cs="Calibri"/>
                    <w:lang w:val="de-DE"/>
                  </w:rPr>
                  <w:br/>
                  <w:t>Beschreibe anhand der W-Fragen, wie ein dir bekannter Arbeitsplatz (z. B. aus dem Einzelhandel) gestaltet ist. Wo wird gearbeitet? Was wird geleistet? Womit wird gearbeitet? Welche Voraussetzungen werden an diesem Arbeitsplatz benötigt?</w:t>
                </w:r>
              </w:p>
              <w:p w:rsidR="007E3FBF" w:rsidRPr="00AD2B1D" w:rsidRDefault="007E3FBF" w:rsidP="0079659A">
                <w:pPr>
                  <w:pStyle w:val="Listenabsatz"/>
                  <w:numPr>
                    <w:ilvl w:val="0"/>
                    <w:numId w:val="127"/>
                  </w:numPr>
                  <w:spacing w:before="60" w:after="60"/>
                  <w:ind w:right="57"/>
                  <w:jc w:val="left"/>
                  <w:rPr>
                    <w:rFonts w:cs="Calibri"/>
                    <w:lang w:val="de-DE"/>
                  </w:rPr>
                </w:pPr>
                <w:r w:rsidRPr="00AD2B1D">
                  <w:rPr>
                    <w:rFonts w:cs="Calibri"/>
                    <w:lang w:val="de-DE"/>
                  </w:rPr>
                  <w:t>Verbinden von bildlichen und textlichen Aussagen, z. B. durch Anfertigen eine Foto-Story.</w:t>
                </w:r>
              </w:p>
              <w:p w:rsidR="007E3FBF" w:rsidRPr="00AD2B1D" w:rsidRDefault="007E3FBF" w:rsidP="0079659A">
                <w:pPr>
                  <w:pStyle w:val="Listenabsatz"/>
                  <w:numPr>
                    <w:ilvl w:val="0"/>
                    <w:numId w:val="127"/>
                  </w:numPr>
                  <w:spacing w:before="60" w:after="60"/>
                  <w:ind w:right="57"/>
                  <w:jc w:val="left"/>
                  <w:rPr>
                    <w:rFonts w:cs="Calibri"/>
                    <w:color w:val="auto"/>
                    <w:lang w:val="de-DE"/>
                  </w:rPr>
                </w:pPr>
                <w:r w:rsidRPr="00AD2B1D">
                  <w:rPr>
                    <w:rFonts w:cs="Calibri"/>
                    <w:lang w:val="de-DE"/>
                  </w:rPr>
                  <w:t>Bereitstellen von Textmustern und/oder Beispieltexten, Beispiel verfügbar unter:</w:t>
                </w:r>
                <w:r w:rsidRPr="00AD2B1D">
                  <w:rPr>
                    <w:rFonts w:cs="Calibri"/>
                    <w:lang w:val="de-DE"/>
                  </w:rPr>
                  <w:br/>
                </w:r>
                <w:r w:rsidRPr="00AD2B1D">
                  <w:rPr>
                    <w:rStyle w:val="Hyperlink"/>
                    <w:rFonts w:ascii="Calibri" w:hAnsi="Calibri" w:cs="Calibri"/>
                    <w:color w:val="auto"/>
                    <w:sz w:val="22"/>
                    <w:lang w:val="de-DE"/>
                  </w:rPr>
                  <w:t>www.berufenet.arbeitsagentur.de</w:t>
                </w:r>
                <w:r w:rsidR="00AD2B1D">
                  <w:rPr>
                    <w:rStyle w:val="Hyperlink"/>
                    <w:rFonts w:ascii="Calibri" w:hAnsi="Calibri" w:cs="Calibri"/>
                    <w:color w:val="auto"/>
                    <w:sz w:val="22"/>
                    <w:lang w:val="de-DE"/>
                  </w:rPr>
                  <w:t>, Zugriff am: 26.03.2021.</w:t>
                </w:r>
              </w:p>
              <w:p w:rsidR="007E3FBF" w:rsidRPr="00AD2B1D" w:rsidRDefault="007E3FBF" w:rsidP="00AD2B1D">
                <w:pPr>
                  <w:rPr>
                    <w:rFonts w:cs="Calibri"/>
                    <w:lang w:val="de-DE"/>
                  </w:rPr>
                </w:pPr>
              </w:p>
              <w:p w:rsidR="007E3FBF" w:rsidRPr="00AD2B1D" w:rsidRDefault="007E3FBF" w:rsidP="00AB3A0E">
                <w:pPr>
                  <w:rPr>
                    <w:rFonts w:cs="Calibri"/>
                    <w:b/>
                    <w:lang w:val="de-DE"/>
                  </w:rPr>
                </w:pPr>
                <w:r w:rsidRPr="00AD2B1D">
                  <w:rPr>
                    <w:rFonts w:cs="Calibri"/>
                    <w:b/>
                    <w:lang w:val="de-DE"/>
                  </w:rPr>
                  <w:t>Ein möglicher Auftrag für das Praktikum</w:t>
                </w:r>
              </w:p>
              <w:p w:rsidR="007E3FBF" w:rsidRPr="00AD2B1D" w:rsidRDefault="007E3FBF" w:rsidP="00AB3A0E">
                <w:pPr>
                  <w:rPr>
                    <w:rFonts w:cs="Calibri"/>
                    <w:color w:val="auto"/>
                    <w:lang w:val="de-DE"/>
                  </w:rPr>
                </w:pPr>
                <w:r w:rsidRPr="00AD2B1D">
                  <w:rPr>
                    <w:rFonts w:cs="Calibri"/>
                    <w:color w:val="auto"/>
                    <w:lang w:val="de-DE"/>
                  </w:rPr>
                  <w:t xml:space="preserve">Verfasse einen ein- bis zweiseitigen Fließ-Text mit dem Titel „Innenansichten meiner Praktikumsstätte“. Dieser Text soll Aussagen </w:t>
                </w:r>
              </w:p>
              <w:p w:rsidR="007E3FBF" w:rsidRPr="00AD2B1D" w:rsidRDefault="007E3FBF" w:rsidP="0079659A">
                <w:pPr>
                  <w:pStyle w:val="Listenabsatz"/>
                  <w:numPr>
                    <w:ilvl w:val="0"/>
                    <w:numId w:val="128"/>
                  </w:numPr>
                  <w:tabs>
                    <w:tab w:val="clear" w:pos="720"/>
                  </w:tabs>
                  <w:spacing w:before="60" w:after="60"/>
                  <w:ind w:right="57"/>
                  <w:jc w:val="left"/>
                  <w:rPr>
                    <w:rFonts w:cs="Calibri"/>
                    <w:color w:val="auto"/>
                  </w:rPr>
                </w:pPr>
                <w:r w:rsidRPr="00AD2B1D">
                  <w:rPr>
                    <w:rFonts w:cs="Calibri"/>
                    <w:color w:val="auto"/>
                  </w:rPr>
                  <w:t xml:space="preserve">zur </w:t>
                </w:r>
                <w:proofErr w:type="spellStart"/>
                <w:r w:rsidRPr="00AD2B1D">
                  <w:rPr>
                    <w:rFonts w:cs="Calibri"/>
                    <w:color w:val="auto"/>
                  </w:rPr>
                  <w:t>inneren</w:t>
                </w:r>
                <w:proofErr w:type="spellEnd"/>
                <w:r w:rsidRPr="00AD2B1D">
                  <w:rPr>
                    <w:rFonts w:cs="Calibri"/>
                    <w:color w:val="auto"/>
                  </w:rPr>
                  <w:t xml:space="preserve"> </w:t>
                </w:r>
                <w:proofErr w:type="spellStart"/>
                <w:r w:rsidRPr="00AD2B1D">
                  <w:rPr>
                    <w:rFonts w:cs="Calibri"/>
                    <w:color w:val="auto"/>
                  </w:rPr>
                  <w:t>Organisation</w:t>
                </w:r>
                <w:proofErr w:type="spellEnd"/>
                <w:r w:rsidRPr="00AD2B1D">
                  <w:rPr>
                    <w:rFonts w:cs="Calibri"/>
                    <w:color w:val="auto"/>
                  </w:rPr>
                  <w:t xml:space="preserve">, </w:t>
                </w:r>
              </w:p>
              <w:p w:rsidR="007E3FBF" w:rsidRPr="00AD2B1D" w:rsidRDefault="007E3FBF" w:rsidP="0079659A">
                <w:pPr>
                  <w:pStyle w:val="Listenabsatz"/>
                  <w:numPr>
                    <w:ilvl w:val="0"/>
                    <w:numId w:val="128"/>
                  </w:numPr>
                  <w:tabs>
                    <w:tab w:val="clear" w:pos="720"/>
                  </w:tabs>
                  <w:spacing w:before="60" w:after="60"/>
                  <w:ind w:right="57"/>
                  <w:jc w:val="left"/>
                  <w:rPr>
                    <w:rFonts w:cs="Calibri"/>
                    <w:color w:val="auto"/>
                  </w:rPr>
                </w:pPr>
                <w:proofErr w:type="spellStart"/>
                <w:r w:rsidRPr="00AD2B1D">
                  <w:rPr>
                    <w:rFonts w:cs="Calibri"/>
                    <w:color w:val="auto"/>
                  </w:rPr>
                  <w:t>zu</w:t>
                </w:r>
                <w:proofErr w:type="spellEnd"/>
                <w:r w:rsidRPr="00AD2B1D">
                  <w:rPr>
                    <w:rFonts w:cs="Calibri"/>
                    <w:color w:val="auto"/>
                  </w:rPr>
                  <w:t xml:space="preserve"> </w:t>
                </w:r>
                <w:proofErr w:type="spellStart"/>
                <w:r w:rsidRPr="00AD2B1D">
                  <w:rPr>
                    <w:rFonts w:cs="Calibri"/>
                    <w:color w:val="auto"/>
                  </w:rPr>
                  <w:t>mindestens</w:t>
                </w:r>
                <w:proofErr w:type="spellEnd"/>
                <w:r w:rsidRPr="00AD2B1D">
                  <w:rPr>
                    <w:rFonts w:cs="Calibri"/>
                    <w:color w:val="auto"/>
                  </w:rPr>
                  <w:t xml:space="preserve"> </w:t>
                </w:r>
                <w:proofErr w:type="spellStart"/>
                <w:r w:rsidRPr="00AD2B1D">
                  <w:rPr>
                    <w:rFonts w:cs="Calibri"/>
                    <w:color w:val="auto"/>
                  </w:rPr>
                  <w:t>einem</w:t>
                </w:r>
                <w:proofErr w:type="spellEnd"/>
                <w:r w:rsidRPr="00AD2B1D">
                  <w:rPr>
                    <w:rFonts w:cs="Calibri"/>
                    <w:color w:val="auto"/>
                  </w:rPr>
                  <w:t xml:space="preserve"> </w:t>
                </w:r>
                <w:proofErr w:type="spellStart"/>
                <w:r w:rsidRPr="00AD2B1D">
                  <w:rPr>
                    <w:rFonts w:cs="Calibri"/>
                    <w:color w:val="auto"/>
                  </w:rPr>
                  <w:t>Arbeitsplatz</w:t>
                </w:r>
                <w:proofErr w:type="spellEnd"/>
                <w:r w:rsidRPr="00AD2B1D">
                  <w:rPr>
                    <w:rFonts w:cs="Calibri"/>
                    <w:color w:val="auto"/>
                  </w:rPr>
                  <w:t xml:space="preserve"> und </w:t>
                </w:r>
              </w:p>
              <w:p w:rsidR="007E3FBF" w:rsidRPr="00AD2B1D" w:rsidRDefault="007E3FBF" w:rsidP="0079659A">
                <w:pPr>
                  <w:pStyle w:val="Listenabsatz"/>
                  <w:numPr>
                    <w:ilvl w:val="0"/>
                    <w:numId w:val="128"/>
                  </w:numPr>
                  <w:tabs>
                    <w:tab w:val="clear" w:pos="720"/>
                  </w:tabs>
                  <w:spacing w:before="60" w:after="60"/>
                  <w:ind w:right="57"/>
                  <w:jc w:val="left"/>
                  <w:rPr>
                    <w:rFonts w:cs="Calibri"/>
                    <w:color w:val="auto"/>
                    <w:lang w:val="de-DE"/>
                  </w:rPr>
                </w:pPr>
                <w:r w:rsidRPr="00AD2B1D">
                  <w:rPr>
                    <w:rFonts w:cs="Calibri"/>
                    <w:color w:val="auto"/>
                    <w:lang w:val="de-DE"/>
                  </w:rPr>
                  <w:t xml:space="preserve">zu mindestens zwei Problemen bzw. Herausforderungen in der Praktikumsstätte enthalten. </w:t>
                </w:r>
              </w:p>
              <w:p w:rsidR="007E3FBF" w:rsidRPr="00AD2B1D" w:rsidRDefault="007E3FBF" w:rsidP="0079659A">
                <w:pPr>
                  <w:pStyle w:val="Listenabsatz"/>
                  <w:numPr>
                    <w:ilvl w:val="1"/>
                    <w:numId w:val="128"/>
                  </w:numPr>
                  <w:rPr>
                    <w:rFonts w:cs="Calibri"/>
                    <w:color w:val="auto"/>
                    <w:lang w:val="de-DE"/>
                  </w:rPr>
                </w:pPr>
                <w:r w:rsidRPr="00AD2B1D">
                  <w:rPr>
                    <w:rFonts w:cs="Calibri"/>
                    <w:color w:val="auto"/>
                    <w:lang w:val="de-DE"/>
                  </w:rPr>
                  <w:t>Beschreibe ein Problem bzw. eine Herausforderung näher. Den Text schreibst du für deinen Berufswahlpass und für deine Mitschülerinnen und Mitschüler.</w:t>
                </w:r>
                <w:r w:rsidRPr="00AD2B1D">
                  <w:rPr>
                    <w:rFonts w:cs="Calibri"/>
                    <w:color w:val="auto"/>
                    <w:lang w:val="de-DE"/>
                  </w:rPr>
                  <w:br/>
                  <w:t>Hinweis: Weitere Aufgaben sind möglich, z. B. zu den kennengelernten Berufen. Siehe z. B. unter dem Stichwort „Schülerbetriebspraktikum“ auf</w:t>
                </w:r>
                <w:r w:rsidRPr="00AD2B1D">
                  <w:rPr>
                    <w:rFonts w:cs="Calibri"/>
                    <w:lang w:val="de-DE"/>
                  </w:rPr>
                  <w:t xml:space="preserve"> </w:t>
                </w:r>
                <w:r w:rsidRPr="00AD2B1D">
                  <w:rPr>
                    <w:rFonts w:cs="Calibri"/>
                    <w:color w:val="auto"/>
                    <w:lang w:val="de-DE"/>
                  </w:rPr>
                  <w:t>https://bildungsserver.berlin-brandenburg.de/.</w:t>
                </w:r>
              </w:p>
              <w:p w:rsidR="007E3FBF" w:rsidRPr="00AD2B1D" w:rsidRDefault="007E3FBF" w:rsidP="00AB3A0E">
                <w:pPr>
                  <w:rPr>
                    <w:rFonts w:cs="Calibri"/>
                    <w:lang w:val="de-DE"/>
                  </w:rPr>
                </w:pPr>
              </w:p>
              <w:p w:rsidR="007E3FBF" w:rsidRPr="00AD2B1D" w:rsidRDefault="007E3FBF" w:rsidP="00AB3A0E">
                <w:pPr>
                  <w:rPr>
                    <w:rFonts w:cs="Calibri"/>
                    <w:b/>
                    <w:lang w:val="de-DE"/>
                  </w:rPr>
                </w:pPr>
                <w:r w:rsidRPr="00AD2B1D">
                  <w:rPr>
                    <w:rFonts w:cs="Calibri"/>
                    <w:b/>
                    <w:lang w:val="de-DE"/>
                  </w:rPr>
                  <w:t>Überarbeiten des Praktikumsberichtes</w:t>
                </w:r>
              </w:p>
              <w:p w:rsidR="007E3FBF" w:rsidRPr="00AD2B1D" w:rsidRDefault="007E3FBF" w:rsidP="00AB3A0E">
                <w:pPr>
                  <w:rPr>
                    <w:rFonts w:cs="Calibri"/>
                    <w:i/>
                    <w:lang w:val="de-DE"/>
                  </w:rPr>
                </w:pPr>
                <w:r w:rsidRPr="00AD2B1D">
                  <w:rPr>
                    <w:rFonts w:cs="Calibri"/>
                    <w:i/>
                    <w:lang w:val="de-DE"/>
                  </w:rPr>
                  <w:t>Schreibkonferenz im Anschluss an das Verfassen des Textes – Partnerarbeit:</w:t>
                </w:r>
              </w:p>
              <w:p w:rsidR="007E3FBF" w:rsidRPr="00AD2B1D" w:rsidRDefault="007E3FBF" w:rsidP="000F05A8">
                <w:pPr>
                  <w:pStyle w:val="Listenabsatz"/>
                  <w:numPr>
                    <w:ilvl w:val="0"/>
                    <w:numId w:val="59"/>
                  </w:numPr>
                  <w:tabs>
                    <w:tab w:val="clear" w:pos="720"/>
                  </w:tabs>
                  <w:spacing w:before="60" w:after="60"/>
                  <w:ind w:right="57"/>
                  <w:jc w:val="left"/>
                  <w:rPr>
                    <w:rFonts w:cs="Calibri"/>
                  </w:rPr>
                </w:pPr>
                <w:proofErr w:type="spellStart"/>
                <w:r w:rsidRPr="00AD2B1D">
                  <w:rPr>
                    <w:rFonts w:cs="Calibri"/>
                  </w:rPr>
                  <w:t>Paarbildung</w:t>
                </w:r>
                <w:proofErr w:type="spellEnd"/>
              </w:p>
              <w:p w:rsidR="007E3FBF" w:rsidRPr="00AD2B1D" w:rsidRDefault="007E3FBF" w:rsidP="000F05A8">
                <w:pPr>
                  <w:pStyle w:val="Listenabsatz"/>
                  <w:numPr>
                    <w:ilvl w:val="0"/>
                    <w:numId w:val="59"/>
                  </w:numPr>
                  <w:tabs>
                    <w:tab w:val="clear" w:pos="720"/>
                  </w:tabs>
                  <w:spacing w:before="60" w:after="60"/>
                  <w:ind w:right="57"/>
                  <w:jc w:val="left"/>
                  <w:rPr>
                    <w:rFonts w:cs="Calibri"/>
                  </w:rPr>
                </w:pPr>
                <w:proofErr w:type="spellStart"/>
                <w:r w:rsidRPr="00AD2B1D">
                  <w:rPr>
                    <w:rFonts w:cs="Calibri"/>
                  </w:rPr>
                  <w:t>Texte</w:t>
                </w:r>
                <w:proofErr w:type="spellEnd"/>
                <w:r w:rsidRPr="00AD2B1D">
                  <w:rPr>
                    <w:rFonts w:cs="Calibri"/>
                  </w:rPr>
                  <w:t xml:space="preserve"> </w:t>
                </w:r>
                <w:proofErr w:type="spellStart"/>
                <w:r w:rsidRPr="00AD2B1D">
                  <w:rPr>
                    <w:rFonts w:cs="Calibri"/>
                  </w:rPr>
                  <w:t>gleichzeitig</w:t>
                </w:r>
                <w:proofErr w:type="spellEnd"/>
                <w:r w:rsidRPr="00AD2B1D">
                  <w:rPr>
                    <w:rFonts w:cs="Calibri"/>
                  </w:rPr>
                  <w:t xml:space="preserve"> </w:t>
                </w:r>
                <w:proofErr w:type="spellStart"/>
                <w:r w:rsidRPr="00AD2B1D">
                  <w:rPr>
                    <w:rFonts w:cs="Calibri"/>
                  </w:rPr>
                  <w:t>lesen</w:t>
                </w:r>
                <w:proofErr w:type="spellEnd"/>
              </w:p>
              <w:p w:rsidR="007E3FBF" w:rsidRPr="00AD2B1D" w:rsidRDefault="007E3FBF" w:rsidP="000F05A8">
                <w:pPr>
                  <w:pStyle w:val="Listenabsatz"/>
                  <w:numPr>
                    <w:ilvl w:val="0"/>
                    <w:numId w:val="59"/>
                  </w:numPr>
                  <w:tabs>
                    <w:tab w:val="clear" w:pos="720"/>
                  </w:tabs>
                  <w:spacing w:before="60" w:after="60"/>
                  <w:ind w:right="57"/>
                  <w:jc w:val="left"/>
                  <w:rPr>
                    <w:rFonts w:cs="Calibri"/>
                    <w:lang w:val="de-DE"/>
                  </w:rPr>
                </w:pPr>
                <w:r w:rsidRPr="00AD2B1D">
                  <w:rPr>
                    <w:rFonts w:cs="Calibri"/>
                    <w:lang w:val="de-DE"/>
                  </w:rPr>
                  <w:t>Austausch über inhaltliche Aspekte beider Texte</w:t>
                </w:r>
              </w:p>
              <w:p w:rsidR="007E3FBF" w:rsidRPr="00AD2B1D" w:rsidRDefault="007E3FBF" w:rsidP="000F05A8">
                <w:pPr>
                  <w:pStyle w:val="Listenabsatz"/>
                  <w:numPr>
                    <w:ilvl w:val="0"/>
                    <w:numId w:val="59"/>
                  </w:numPr>
                  <w:tabs>
                    <w:tab w:val="clear" w:pos="720"/>
                  </w:tabs>
                  <w:spacing w:before="60" w:after="60"/>
                  <w:ind w:right="57"/>
                  <w:jc w:val="left"/>
                  <w:rPr>
                    <w:rFonts w:cs="Calibri"/>
                    <w:lang w:val="de-DE"/>
                  </w:rPr>
                </w:pPr>
                <w:r w:rsidRPr="00AD2B1D">
                  <w:rPr>
                    <w:rFonts w:cs="Calibri"/>
                    <w:lang w:val="de-DE"/>
                  </w:rPr>
                  <w:t>Einigung auf einen Text zur weiteren Bearbeitung/Überarbeitung unter inhaltlichen und sprachlichen Aspekten</w:t>
                </w:r>
              </w:p>
              <w:p w:rsidR="007E3FBF" w:rsidRPr="00AD2B1D" w:rsidRDefault="007E3FBF" w:rsidP="000F05A8">
                <w:pPr>
                  <w:pStyle w:val="Listenabsatz"/>
                  <w:numPr>
                    <w:ilvl w:val="0"/>
                    <w:numId w:val="59"/>
                  </w:numPr>
                  <w:tabs>
                    <w:tab w:val="clear" w:pos="720"/>
                  </w:tabs>
                  <w:spacing w:before="60" w:after="60"/>
                  <w:ind w:right="57"/>
                  <w:jc w:val="left"/>
                  <w:rPr>
                    <w:rFonts w:cs="Calibri"/>
                    <w:lang w:val="de-DE"/>
                  </w:rPr>
                </w:pPr>
                <w:r w:rsidRPr="00AD2B1D">
                  <w:rPr>
                    <w:rFonts w:cs="Calibri"/>
                    <w:lang w:val="de-DE"/>
                  </w:rPr>
                  <w:t>nochmaliges Lesen des Textes von beiden Partnern/Partnerinnen und Markieren inhaltlicher und sprachlicher Überarbeitungsbedarfe</w:t>
                </w:r>
              </w:p>
              <w:p w:rsidR="007E3FBF" w:rsidRPr="00AD2B1D" w:rsidRDefault="007E3FBF" w:rsidP="000F05A8">
                <w:pPr>
                  <w:pStyle w:val="Listenabsatz"/>
                  <w:numPr>
                    <w:ilvl w:val="0"/>
                    <w:numId w:val="59"/>
                  </w:numPr>
                  <w:tabs>
                    <w:tab w:val="clear" w:pos="720"/>
                  </w:tabs>
                  <w:spacing w:before="60" w:after="60"/>
                  <w:ind w:right="57"/>
                  <w:jc w:val="left"/>
                  <w:rPr>
                    <w:rFonts w:cs="Calibri"/>
                    <w:lang w:val="de-DE"/>
                  </w:rPr>
                </w:pPr>
                <w:r w:rsidRPr="00AD2B1D">
                  <w:rPr>
                    <w:rFonts w:cs="Calibri"/>
                    <w:lang w:val="de-DE"/>
                  </w:rPr>
                  <w:t xml:space="preserve">Austausch und Entscheidung zur inhaltlichen und sprachlichen Überarbeitung des Textes </w:t>
                </w:r>
              </w:p>
              <w:p w:rsidR="007E3FBF" w:rsidRPr="00AD2B1D" w:rsidRDefault="007E3FBF" w:rsidP="000F05A8">
                <w:pPr>
                  <w:pStyle w:val="Listenabsatz"/>
                  <w:numPr>
                    <w:ilvl w:val="0"/>
                    <w:numId w:val="59"/>
                  </w:numPr>
                  <w:tabs>
                    <w:tab w:val="clear" w:pos="720"/>
                  </w:tabs>
                  <w:spacing w:before="60" w:after="60"/>
                  <w:ind w:right="57"/>
                  <w:jc w:val="left"/>
                  <w:rPr>
                    <w:rFonts w:cs="Calibri"/>
                  </w:rPr>
                </w:pPr>
                <w:r w:rsidRPr="00AD2B1D">
                  <w:rPr>
                    <w:rFonts w:cs="Calibri"/>
                    <w:lang w:val="de-DE"/>
                  </w:rPr>
                  <w:t xml:space="preserve">gemeinsame Überarbeitung anhand vorgegebener Kriterien (ggf. </w:t>
                </w:r>
                <w:proofErr w:type="spellStart"/>
                <w:r w:rsidRPr="00AD2B1D">
                  <w:rPr>
                    <w:rFonts w:cs="Calibri"/>
                  </w:rPr>
                  <w:t>Wiederholung</w:t>
                </w:r>
                <w:proofErr w:type="spellEnd"/>
                <w:r w:rsidRPr="00AD2B1D">
                  <w:rPr>
                    <w:rFonts w:cs="Calibri"/>
                  </w:rPr>
                  <w:t xml:space="preserve"> ab </w:t>
                </w:r>
                <w:proofErr w:type="spellStart"/>
                <w:r w:rsidRPr="00AD2B1D">
                  <w:rPr>
                    <w:rFonts w:cs="Calibri"/>
                  </w:rPr>
                  <w:t>Schritt</w:t>
                </w:r>
                <w:proofErr w:type="spellEnd"/>
                <w:r w:rsidRPr="00AD2B1D">
                  <w:rPr>
                    <w:rFonts w:cs="Calibri"/>
                  </w:rPr>
                  <w:t xml:space="preserve"> 2)</w:t>
                </w:r>
              </w:p>
              <w:p w:rsidR="007E3FBF" w:rsidRPr="00AD2B1D" w:rsidRDefault="007E3FBF" w:rsidP="000F05A8">
                <w:pPr>
                  <w:pStyle w:val="Listenabsatz"/>
                  <w:numPr>
                    <w:ilvl w:val="0"/>
                    <w:numId w:val="59"/>
                  </w:numPr>
                  <w:tabs>
                    <w:tab w:val="clear" w:pos="720"/>
                  </w:tabs>
                  <w:spacing w:before="60" w:after="60"/>
                  <w:ind w:right="57"/>
                  <w:jc w:val="left"/>
                  <w:rPr>
                    <w:rFonts w:cs="Calibri"/>
                    <w:lang w:val="de-DE"/>
                  </w:rPr>
                </w:pPr>
                <w:r w:rsidRPr="00AD2B1D">
                  <w:rPr>
                    <w:rFonts w:cs="Calibri"/>
                    <w:lang w:val="de-DE"/>
                  </w:rPr>
                  <w:t>Vorstellung des Textes in der Lerngruppe</w:t>
                </w:r>
              </w:p>
              <w:p w:rsidR="007E3FBF" w:rsidRPr="00AD2B1D" w:rsidRDefault="007E3FBF" w:rsidP="00AB3A0E">
                <w:pPr>
                  <w:rPr>
                    <w:rFonts w:cs="Calibri"/>
                    <w:lang w:val="de-DE"/>
                  </w:rPr>
                </w:pPr>
              </w:p>
              <w:p w:rsidR="007E3FBF" w:rsidRPr="00AD2B1D" w:rsidRDefault="007E3FBF" w:rsidP="00AB3A0E">
                <w:pPr>
                  <w:rPr>
                    <w:rFonts w:cs="Calibri"/>
                    <w:color w:val="auto"/>
                    <w:lang w:val="de-DE"/>
                  </w:rPr>
                </w:pPr>
                <w:r w:rsidRPr="00AD2B1D">
                  <w:rPr>
                    <w:rFonts w:cs="Calibri"/>
                    <w:color w:val="auto"/>
                    <w:lang w:val="de-DE"/>
                  </w:rPr>
                  <w:lastRenderedPageBreak/>
                  <w:t>Die Berichte können nach der Fertigstellung vorgestellt bzw. veröffentlicht werden, z. B. am Tag der offenen Tür der Schule oder auf der Homepage der Schule.</w:t>
                </w:r>
              </w:p>
              <w:p w:rsidR="007E3FBF" w:rsidRPr="00AD2B1D" w:rsidRDefault="007E3FBF" w:rsidP="00AB3A0E">
                <w:pPr>
                  <w:rPr>
                    <w:rFonts w:cs="Calibri"/>
                    <w:color w:val="auto"/>
                    <w:lang w:val="de-DE"/>
                  </w:rPr>
                </w:pPr>
                <w:r w:rsidRPr="00AD2B1D">
                  <w:rPr>
                    <w:rFonts w:cs="Calibri"/>
                    <w:b/>
                    <w:color w:val="auto"/>
                    <w:lang w:val="de-DE"/>
                  </w:rPr>
                  <w:t>Vorschlag Checkliste für Schülerinnen und Schüler zum Schreiben des Berichtes</w:t>
                </w:r>
              </w:p>
              <w:p w:rsidR="007E3FBF" w:rsidRPr="00AD2B1D" w:rsidRDefault="007E3FBF" w:rsidP="00AB3A0E">
                <w:pPr>
                  <w:rPr>
                    <w:rFonts w:cs="Calibri"/>
                    <w:color w:val="auto"/>
                    <w:lang w:val="de-DE"/>
                  </w:rPr>
                </w:pPr>
                <w:r w:rsidRPr="00AD2B1D">
                  <w:rPr>
                    <w:rFonts w:cs="Calibri"/>
                    <w:color w:val="auto"/>
                    <w:lang w:val="de-DE"/>
                  </w:rPr>
                  <w:t>Habe ich</w:t>
                </w:r>
              </w:p>
              <w:p w:rsidR="007E3FBF" w:rsidRPr="00AD2B1D" w:rsidRDefault="007E3FBF" w:rsidP="0079659A">
                <w:pPr>
                  <w:pStyle w:val="Listenabsatz"/>
                  <w:numPr>
                    <w:ilvl w:val="0"/>
                    <w:numId w:val="129"/>
                  </w:numPr>
                  <w:spacing w:before="60" w:after="60"/>
                  <w:ind w:right="57"/>
                  <w:jc w:val="left"/>
                  <w:rPr>
                    <w:rFonts w:cs="Calibri"/>
                    <w:color w:val="auto"/>
                  </w:rPr>
                </w:pPr>
                <w:proofErr w:type="gramStart"/>
                <w:r w:rsidRPr="00AD2B1D">
                  <w:rPr>
                    <w:rFonts w:cs="Calibri"/>
                    <w:color w:val="auto"/>
                  </w:rPr>
                  <w:t>die</w:t>
                </w:r>
                <w:proofErr w:type="gramEnd"/>
                <w:r w:rsidRPr="00AD2B1D">
                  <w:rPr>
                    <w:rFonts w:cs="Calibri"/>
                    <w:color w:val="auto"/>
                  </w:rPr>
                  <w:t xml:space="preserve"> </w:t>
                </w:r>
                <w:proofErr w:type="spellStart"/>
                <w:r w:rsidRPr="00AD2B1D">
                  <w:rPr>
                    <w:rFonts w:cs="Calibri"/>
                    <w:color w:val="auto"/>
                  </w:rPr>
                  <w:t>formalen</w:t>
                </w:r>
                <w:proofErr w:type="spellEnd"/>
                <w:r w:rsidRPr="00AD2B1D">
                  <w:rPr>
                    <w:rFonts w:cs="Calibri"/>
                    <w:color w:val="auto"/>
                  </w:rPr>
                  <w:t xml:space="preserve"> </w:t>
                </w:r>
                <w:proofErr w:type="spellStart"/>
                <w:r w:rsidRPr="00AD2B1D">
                  <w:rPr>
                    <w:rFonts w:cs="Calibri"/>
                    <w:color w:val="auto"/>
                  </w:rPr>
                  <w:t>Vorgaben</w:t>
                </w:r>
                <w:proofErr w:type="spellEnd"/>
                <w:r w:rsidRPr="00AD2B1D">
                  <w:rPr>
                    <w:rFonts w:cs="Calibri"/>
                    <w:color w:val="auto"/>
                  </w:rPr>
                  <w:t xml:space="preserve"> </w:t>
                </w:r>
                <w:proofErr w:type="spellStart"/>
                <w:r w:rsidRPr="00AD2B1D">
                  <w:rPr>
                    <w:rFonts w:cs="Calibri"/>
                    <w:color w:val="auto"/>
                  </w:rPr>
                  <w:t>erfüllt</w:t>
                </w:r>
                <w:proofErr w:type="spellEnd"/>
                <w:r w:rsidRPr="00AD2B1D">
                  <w:rPr>
                    <w:rFonts w:cs="Calibri"/>
                    <w:color w:val="auto"/>
                  </w:rPr>
                  <w:t>?</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alle Teile des Schreibauftrags bearbeitet?</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den Text so geschrieben, dass meine Mitschülerinnen und Mitschüler ihn verstehen?</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Fachbegriffe sparsam eingesetzt und diese ggf. erklärt?</w:t>
                </w:r>
              </w:p>
              <w:p w:rsidR="007E3FBF" w:rsidRPr="00AD2B1D" w:rsidRDefault="007E3FBF" w:rsidP="0079659A">
                <w:pPr>
                  <w:pStyle w:val="Listenabsatz"/>
                  <w:numPr>
                    <w:ilvl w:val="0"/>
                    <w:numId w:val="129"/>
                  </w:numPr>
                  <w:spacing w:before="60" w:after="60"/>
                  <w:ind w:right="57"/>
                  <w:jc w:val="left"/>
                  <w:rPr>
                    <w:rFonts w:cs="Calibri"/>
                    <w:color w:val="auto"/>
                  </w:rPr>
                </w:pPr>
                <w:proofErr w:type="spellStart"/>
                <w:proofErr w:type="gramStart"/>
                <w:r w:rsidRPr="00AD2B1D">
                  <w:rPr>
                    <w:rFonts w:cs="Calibri"/>
                    <w:color w:val="auto"/>
                  </w:rPr>
                  <w:t>umgangssprachliche</w:t>
                </w:r>
                <w:proofErr w:type="spellEnd"/>
                <w:proofErr w:type="gramEnd"/>
                <w:r w:rsidRPr="00AD2B1D">
                  <w:rPr>
                    <w:rFonts w:cs="Calibri"/>
                    <w:color w:val="auto"/>
                  </w:rPr>
                  <w:t xml:space="preserve"> </w:t>
                </w:r>
                <w:proofErr w:type="spellStart"/>
                <w:r w:rsidRPr="00AD2B1D">
                  <w:rPr>
                    <w:rFonts w:cs="Calibri"/>
                    <w:color w:val="auto"/>
                  </w:rPr>
                  <w:t>Formulierungen</w:t>
                </w:r>
                <w:proofErr w:type="spellEnd"/>
                <w:r w:rsidRPr="00AD2B1D">
                  <w:rPr>
                    <w:rFonts w:cs="Calibri"/>
                    <w:color w:val="auto"/>
                  </w:rPr>
                  <w:t xml:space="preserve"> </w:t>
                </w:r>
                <w:proofErr w:type="spellStart"/>
                <w:r w:rsidRPr="00AD2B1D">
                  <w:rPr>
                    <w:rFonts w:cs="Calibri"/>
                    <w:color w:val="auto"/>
                  </w:rPr>
                  <w:t>vermieden</w:t>
                </w:r>
                <w:proofErr w:type="spellEnd"/>
                <w:r w:rsidRPr="00AD2B1D">
                  <w:rPr>
                    <w:rFonts w:cs="Calibri"/>
                    <w:color w:val="auto"/>
                  </w:rPr>
                  <w:t>?</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mich auf wichtige Informationen konzentriert?</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einen „roten Faden“ eingehalten, also zwischen den Absätzen des Textes Übergänge geschaffen?</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die Absätze nicht zu kurz und nicht zu lang geschrieben?</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durchgehend in der Ich-Form geschrieben?</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durchgehend die richtige Zeitform eingehalten?</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Rechtschreibung, Grammatik und Zeichensetzung (evtl. mit Unterstützung) überprüft?</w:t>
                </w:r>
              </w:p>
              <w:p w:rsidR="007E3FBF" w:rsidRPr="00AD2B1D" w:rsidRDefault="007E3FBF" w:rsidP="0079659A">
                <w:pPr>
                  <w:pStyle w:val="Listenabsatz"/>
                  <w:numPr>
                    <w:ilvl w:val="0"/>
                    <w:numId w:val="129"/>
                  </w:numPr>
                  <w:spacing w:before="60" w:after="60"/>
                  <w:ind w:right="57"/>
                  <w:jc w:val="left"/>
                  <w:rPr>
                    <w:rFonts w:cs="Calibri"/>
                    <w:color w:val="auto"/>
                    <w:lang w:val="de-DE"/>
                  </w:rPr>
                </w:pPr>
                <w:r w:rsidRPr="00AD2B1D">
                  <w:rPr>
                    <w:rFonts w:cs="Calibri"/>
                    <w:color w:val="auto"/>
                    <w:lang w:val="de-DE"/>
                  </w:rPr>
                  <w:t>Ausdruck und Satzbau, wie im Deutschunterricht erlernt, angewendet?</w:t>
                </w:r>
              </w:p>
              <w:p w:rsidR="007E3FBF" w:rsidRPr="00AD2B1D" w:rsidRDefault="007E3FBF" w:rsidP="00AB3A0E">
                <w:pPr>
                  <w:rPr>
                    <w:rFonts w:cs="Calibri"/>
                    <w:lang w:val="de-DE"/>
                  </w:rPr>
                </w:pPr>
              </w:p>
              <w:p w:rsidR="007E3FBF" w:rsidRPr="00AD2B1D" w:rsidRDefault="007E3FBF" w:rsidP="00AB3A0E">
                <w:pPr>
                  <w:rPr>
                    <w:rFonts w:cs="Calibri"/>
                    <w:lang w:val="de-DE"/>
                  </w:rPr>
                </w:pPr>
                <w:r w:rsidRPr="00AD2B1D">
                  <w:rPr>
                    <w:rFonts w:cs="Calibri"/>
                    <w:b/>
                    <w:lang w:val="de-DE"/>
                  </w:rPr>
                  <w:t>Vorschlag für Kriterien zum Bewerten eines Praktikumsberichtes</w:t>
                </w:r>
              </w:p>
              <w:tbl>
                <w:tblPr>
                  <w:tblStyle w:val="Tabellenraster"/>
                  <w:tblW w:w="0" w:type="auto"/>
                  <w:tblLook w:val="04A0" w:firstRow="1" w:lastRow="0" w:firstColumn="1" w:lastColumn="0" w:noHBand="0" w:noVBand="1"/>
                </w:tblPr>
                <w:tblGrid>
                  <w:gridCol w:w="5817"/>
                  <w:gridCol w:w="1069"/>
                  <w:gridCol w:w="1090"/>
                  <w:gridCol w:w="1110"/>
                </w:tblGrid>
                <w:tr w:rsidR="007E3FBF" w:rsidRPr="00AD2B1D" w:rsidTr="00AB3A0E">
                  <w:tc>
                    <w:tcPr>
                      <w:tcW w:w="5817" w:type="dxa"/>
                    </w:tcPr>
                    <w:p w:rsidR="007E3FBF" w:rsidRPr="00AD2B1D" w:rsidRDefault="007E3FBF" w:rsidP="009B399D">
                      <w:pPr>
                        <w:framePr w:hSpace="142" w:wrap="around" w:vAnchor="text" w:hAnchor="margin" w:y="1"/>
                        <w:jc w:val="center"/>
                        <w:rPr>
                          <w:rFonts w:cs="Calibri"/>
                        </w:rPr>
                      </w:pPr>
                    </w:p>
                  </w:tc>
                  <w:tc>
                    <w:tcPr>
                      <w:tcW w:w="1069" w:type="dxa"/>
                    </w:tcPr>
                    <w:p w:rsidR="007E3FBF" w:rsidRPr="00AD2B1D" w:rsidRDefault="007E3FBF" w:rsidP="009B399D">
                      <w:pPr>
                        <w:framePr w:hSpace="142" w:wrap="around" w:vAnchor="text" w:hAnchor="margin" w:y="1"/>
                        <w:jc w:val="center"/>
                        <w:rPr>
                          <w:rFonts w:cs="Calibri"/>
                        </w:rPr>
                      </w:pPr>
                      <w:r w:rsidRPr="00AD2B1D">
                        <w:rPr>
                          <w:rFonts w:cs="Calibri"/>
                        </w:rPr>
                        <w:sym w:font="Wingdings" w:char="F04A"/>
                      </w:r>
                    </w:p>
                  </w:tc>
                  <w:tc>
                    <w:tcPr>
                      <w:tcW w:w="1090" w:type="dxa"/>
                    </w:tcPr>
                    <w:p w:rsidR="007E3FBF" w:rsidRPr="00AD2B1D" w:rsidRDefault="007E3FBF" w:rsidP="009B399D">
                      <w:pPr>
                        <w:framePr w:hSpace="142" w:wrap="around" w:vAnchor="text" w:hAnchor="margin" w:y="1"/>
                        <w:jc w:val="center"/>
                        <w:rPr>
                          <w:rFonts w:cs="Calibri"/>
                        </w:rPr>
                      </w:pPr>
                      <w:r w:rsidRPr="00AD2B1D">
                        <w:rPr>
                          <w:rFonts w:cs="Calibri"/>
                        </w:rPr>
                        <w:sym w:font="Wingdings" w:char="F04A"/>
                      </w:r>
                      <w:r w:rsidRPr="00AD2B1D">
                        <w:rPr>
                          <w:rFonts w:cs="Calibri"/>
                        </w:rPr>
                        <w:sym w:font="Wingdings" w:char="F04A"/>
                      </w:r>
                    </w:p>
                  </w:tc>
                  <w:tc>
                    <w:tcPr>
                      <w:tcW w:w="1110" w:type="dxa"/>
                    </w:tcPr>
                    <w:p w:rsidR="007E3FBF" w:rsidRPr="00AD2B1D" w:rsidRDefault="007E3FBF" w:rsidP="009B399D">
                      <w:pPr>
                        <w:framePr w:hSpace="142" w:wrap="around" w:vAnchor="text" w:hAnchor="margin" w:y="1"/>
                        <w:jc w:val="center"/>
                        <w:rPr>
                          <w:rFonts w:cs="Calibri"/>
                        </w:rPr>
                      </w:pPr>
                      <w:r w:rsidRPr="00AD2B1D">
                        <w:rPr>
                          <w:rFonts w:cs="Calibri"/>
                        </w:rPr>
                        <w:sym w:font="Wingdings" w:char="F04A"/>
                      </w:r>
                      <w:r w:rsidRPr="00AD2B1D">
                        <w:rPr>
                          <w:rFonts w:cs="Calibri"/>
                        </w:rPr>
                        <w:sym w:font="Wingdings" w:char="F04A"/>
                      </w:r>
                      <w:r w:rsidRPr="00AD2B1D">
                        <w:rPr>
                          <w:rFonts w:cs="Calibri"/>
                        </w:rPr>
                        <w:sym w:font="Wingdings" w:char="F04A"/>
                      </w:r>
                    </w:p>
                  </w:tc>
                </w:tr>
                <w:tr w:rsidR="007E3FBF" w:rsidRPr="00AD2B1D" w:rsidTr="00AB3A0E">
                  <w:tc>
                    <w:tcPr>
                      <w:tcW w:w="9086" w:type="dxa"/>
                      <w:gridSpan w:val="4"/>
                    </w:tcPr>
                    <w:p w:rsidR="007E3FBF" w:rsidRPr="00AD2B1D" w:rsidRDefault="007E3FBF" w:rsidP="009B399D">
                      <w:pPr>
                        <w:framePr w:hSpace="142" w:wrap="around" w:vAnchor="text" w:hAnchor="margin" w:y="1"/>
                        <w:rPr>
                          <w:rFonts w:cs="Calibri"/>
                          <w:b/>
                        </w:rPr>
                      </w:pPr>
                      <w:r w:rsidRPr="00AD2B1D">
                        <w:rPr>
                          <w:rFonts w:cs="Calibri"/>
                          <w:b/>
                        </w:rPr>
                        <w:t>Inhaltliche Gestaltung</w:t>
                      </w: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Erfüllung der Aufgabenstellung</w:t>
                      </w:r>
                    </w:p>
                  </w:tc>
                  <w:tc>
                    <w:tcPr>
                      <w:tcW w:w="1069" w:type="dxa"/>
                    </w:tcPr>
                    <w:p w:rsidR="007E3FBF" w:rsidRPr="00AD2B1D" w:rsidRDefault="007E3FBF" w:rsidP="009B399D">
                      <w:pPr>
                        <w:framePr w:hSpace="142" w:wrap="around" w:vAnchor="text" w:hAnchor="margin" w:y="1"/>
                        <w:jc w:val="center"/>
                        <w:rPr>
                          <w:rFonts w:cs="Calibri"/>
                        </w:rPr>
                      </w:pPr>
                    </w:p>
                  </w:tc>
                  <w:tc>
                    <w:tcPr>
                      <w:tcW w:w="1090" w:type="dxa"/>
                    </w:tcPr>
                    <w:p w:rsidR="007E3FBF" w:rsidRPr="00AD2B1D" w:rsidRDefault="007E3FBF" w:rsidP="009B399D">
                      <w:pPr>
                        <w:framePr w:hSpace="142" w:wrap="around" w:vAnchor="text" w:hAnchor="margin" w:y="1"/>
                        <w:jc w:val="center"/>
                        <w:rPr>
                          <w:rFonts w:cs="Calibri"/>
                        </w:rPr>
                      </w:pPr>
                    </w:p>
                  </w:tc>
                  <w:tc>
                    <w:tcPr>
                      <w:tcW w:w="1110" w:type="dxa"/>
                    </w:tcPr>
                    <w:p w:rsidR="007E3FBF" w:rsidRPr="00AD2B1D" w:rsidRDefault="007E3FBF" w:rsidP="009B399D">
                      <w:pPr>
                        <w:framePr w:hSpace="142" w:wrap="around" w:vAnchor="text" w:hAnchor="margin" w:y="1"/>
                        <w:jc w:val="center"/>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Adressatenbezug</w:t>
                      </w:r>
                    </w:p>
                  </w:tc>
                  <w:tc>
                    <w:tcPr>
                      <w:tcW w:w="1069" w:type="dxa"/>
                    </w:tcPr>
                    <w:p w:rsidR="007E3FBF" w:rsidRPr="00AD2B1D" w:rsidRDefault="007E3FBF" w:rsidP="009B399D">
                      <w:pPr>
                        <w:framePr w:hSpace="142" w:wrap="around" w:vAnchor="text" w:hAnchor="margin" w:y="1"/>
                        <w:jc w:val="center"/>
                        <w:rPr>
                          <w:rFonts w:cs="Calibri"/>
                        </w:rPr>
                      </w:pPr>
                    </w:p>
                  </w:tc>
                  <w:tc>
                    <w:tcPr>
                      <w:tcW w:w="1090" w:type="dxa"/>
                    </w:tcPr>
                    <w:p w:rsidR="007E3FBF" w:rsidRPr="00AD2B1D" w:rsidRDefault="007E3FBF" w:rsidP="009B399D">
                      <w:pPr>
                        <w:framePr w:hSpace="142" w:wrap="around" w:vAnchor="text" w:hAnchor="margin" w:y="1"/>
                        <w:jc w:val="center"/>
                        <w:rPr>
                          <w:rFonts w:cs="Calibri"/>
                        </w:rPr>
                      </w:pPr>
                    </w:p>
                  </w:tc>
                  <w:tc>
                    <w:tcPr>
                      <w:tcW w:w="1110" w:type="dxa"/>
                    </w:tcPr>
                    <w:p w:rsidR="007E3FBF" w:rsidRPr="00AD2B1D" w:rsidRDefault="007E3FBF" w:rsidP="009B399D">
                      <w:pPr>
                        <w:framePr w:hSpace="142" w:wrap="around" w:vAnchor="text" w:hAnchor="margin" w:y="1"/>
                        <w:jc w:val="center"/>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Fachsprache</w:t>
                      </w:r>
                    </w:p>
                  </w:tc>
                  <w:tc>
                    <w:tcPr>
                      <w:tcW w:w="1069" w:type="dxa"/>
                    </w:tcPr>
                    <w:p w:rsidR="007E3FBF" w:rsidRPr="00AD2B1D" w:rsidRDefault="007E3FBF" w:rsidP="009B399D">
                      <w:pPr>
                        <w:framePr w:hSpace="142" w:wrap="around" w:vAnchor="text" w:hAnchor="margin" w:y="1"/>
                        <w:jc w:val="center"/>
                        <w:rPr>
                          <w:rFonts w:cs="Calibri"/>
                        </w:rPr>
                      </w:pPr>
                    </w:p>
                  </w:tc>
                  <w:tc>
                    <w:tcPr>
                      <w:tcW w:w="1090" w:type="dxa"/>
                    </w:tcPr>
                    <w:p w:rsidR="007E3FBF" w:rsidRPr="00AD2B1D" w:rsidRDefault="007E3FBF" w:rsidP="009B399D">
                      <w:pPr>
                        <w:framePr w:hSpace="142" w:wrap="around" w:vAnchor="text" w:hAnchor="margin" w:y="1"/>
                        <w:jc w:val="center"/>
                        <w:rPr>
                          <w:rFonts w:cs="Calibri"/>
                        </w:rPr>
                      </w:pPr>
                    </w:p>
                  </w:tc>
                  <w:tc>
                    <w:tcPr>
                      <w:tcW w:w="1110" w:type="dxa"/>
                    </w:tcPr>
                    <w:p w:rsidR="007E3FBF" w:rsidRPr="00AD2B1D" w:rsidRDefault="007E3FBF" w:rsidP="009B399D">
                      <w:pPr>
                        <w:framePr w:hSpace="142" w:wrap="around" w:vAnchor="text" w:hAnchor="margin" w:y="1"/>
                        <w:jc w:val="center"/>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Verständlichkeit/Erklärungen</w:t>
                      </w:r>
                    </w:p>
                  </w:tc>
                  <w:tc>
                    <w:tcPr>
                      <w:tcW w:w="1069" w:type="dxa"/>
                    </w:tcPr>
                    <w:p w:rsidR="007E3FBF" w:rsidRPr="00AD2B1D" w:rsidRDefault="007E3FBF" w:rsidP="009B399D">
                      <w:pPr>
                        <w:framePr w:hSpace="142" w:wrap="around" w:vAnchor="text" w:hAnchor="margin" w:y="1"/>
                        <w:jc w:val="center"/>
                        <w:rPr>
                          <w:rFonts w:cs="Calibri"/>
                        </w:rPr>
                      </w:pPr>
                    </w:p>
                  </w:tc>
                  <w:tc>
                    <w:tcPr>
                      <w:tcW w:w="1090" w:type="dxa"/>
                    </w:tcPr>
                    <w:p w:rsidR="007E3FBF" w:rsidRPr="00AD2B1D" w:rsidRDefault="007E3FBF" w:rsidP="009B399D">
                      <w:pPr>
                        <w:framePr w:hSpace="142" w:wrap="around" w:vAnchor="text" w:hAnchor="margin" w:y="1"/>
                        <w:jc w:val="center"/>
                        <w:rPr>
                          <w:rFonts w:cs="Calibri"/>
                        </w:rPr>
                      </w:pPr>
                    </w:p>
                  </w:tc>
                  <w:tc>
                    <w:tcPr>
                      <w:tcW w:w="1110" w:type="dxa"/>
                    </w:tcPr>
                    <w:p w:rsidR="007E3FBF" w:rsidRPr="00AD2B1D" w:rsidRDefault="007E3FBF" w:rsidP="009B399D">
                      <w:pPr>
                        <w:framePr w:hSpace="142" w:wrap="around" w:vAnchor="text" w:hAnchor="margin" w:y="1"/>
                        <w:jc w:val="center"/>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Übergänge zwischen Textteilen</w:t>
                      </w:r>
                    </w:p>
                  </w:tc>
                  <w:tc>
                    <w:tcPr>
                      <w:tcW w:w="1069" w:type="dxa"/>
                    </w:tcPr>
                    <w:p w:rsidR="007E3FBF" w:rsidRPr="00AD2B1D" w:rsidRDefault="007E3FBF" w:rsidP="009B399D">
                      <w:pPr>
                        <w:framePr w:hSpace="142" w:wrap="around" w:vAnchor="text" w:hAnchor="margin" w:y="1"/>
                        <w:jc w:val="center"/>
                        <w:rPr>
                          <w:rFonts w:cs="Calibri"/>
                        </w:rPr>
                      </w:pPr>
                    </w:p>
                  </w:tc>
                  <w:tc>
                    <w:tcPr>
                      <w:tcW w:w="1090" w:type="dxa"/>
                    </w:tcPr>
                    <w:p w:rsidR="007E3FBF" w:rsidRPr="00AD2B1D" w:rsidRDefault="007E3FBF" w:rsidP="009B399D">
                      <w:pPr>
                        <w:framePr w:hSpace="142" w:wrap="around" w:vAnchor="text" w:hAnchor="margin" w:y="1"/>
                        <w:jc w:val="center"/>
                        <w:rPr>
                          <w:rFonts w:cs="Calibri"/>
                        </w:rPr>
                      </w:pPr>
                    </w:p>
                  </w:tc>
                  <w:tc>
                    <w:tcPr>
                      <w:tcW w:w="1110" w:type="dxa"/>
                    </w:tcPr>
                    <w:p w:rsidR="007E3FBF" w:rsidRPr="00AD2B1D" w:rsidRDefault="007E3FBF" w:rsidP="009B399D">
                      <w:pPr>
                        <w:framePr w:hSpace="142" w:wrap="around" w:vAnchor="text" w:hAnchor="margin" w:y="1"/>
                        <w:jc w:val="center"/>
                        <w:rPr>
                          <w:rFonts w:cs="Calibri"/>
                        </w:rPr>
                      </w:pPr>
                    </w:p>
                  </w:tc>
                </w:tr>
                <w:tr w:rsidR="007E3FBF" w:rsidRPr="00AD2B1D" w:rsidTr="00AB3A0E">
                  <w:tc>
                    <w:tcPr>
                      <w:tcW w:w="9086" w:type="dxa"/>
                      <w:gridSpan w:val="4"/>
                    </w:tcPr>
                    <w:p w:rsidR="007E3FBF" w:rsidRPr="00AD2B1D" w:rsidRDefault="007E3FBF" w:rsidP="009B399D">
                      <w:pPr>
                        <w:framePr w:hSpace="142" w:wrap="around" w:vAnchor="text" w:hAnchor="margin" w:y="1"/>
                        <w:rPr>
                          <w:rFonts w:cs="Calibri"/>
                          <w:b/>
                        </w:rPr>
                      </w:pPr>
                      <w:r w:rsidRPr="00AD2B1D">
                        <w:rPr>
                          <w:rFonts w:cs="Calibri"/>
                          <w:b/>
                        </w:rPr>
                        <w:t>Sprachliche Gestaltung</w:t>
                      </w: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Rechtschreibung</w:t>
                      </w:r>
                    </w:p>
                  </w:tc>
                  <w:tc>
                    <w:tcPr>
                      <w:tcW w:w="1069" w:type="dxa"/>
                    </w:tcPr>
                    <w:p w:rsidR="007E3FBF" w:rsidRPr="00AD2B1D" w:rsidRDefault="007E3FBF" w:rsidP="009B399D">
                      <w:pPr>
                        <w:framePr w:hSpace="142" w:wrap="around" w:vAnchor="text" w:hAnchor="margin" w:y="1"/>
                        <w:rPr>
                          <w:rFonts w:cs="Calibri"/>
                        </w:rPr>
                      </w:pPr>
                    </w:p>
                  </w:tc>
                  <w:tc>
                    <w:tcPr>
                      <w:tcW w:w="1090" w:type="dxa"/>
                    </w:tcPr>
                    <w:p w:rsidR="007E3FBF" w:rsidRPr="00AD2B1D" w:rsidRDefault="007E3FBF" w:rsidP="009B399D">
                      <w:pPr>
                        <w:framePr w:hSpace="142" w:wrap="around" w:vAnchor="text" w:hAnchor="margin" w:y="1"/>
                        <w:rPr>
                          <w:rFonts w:cs="Calibri"/>
                        </w:rPr>
                      </w:pPr>
                    </w:p>
                  </w:tc>
                  <w:tc>
                    <w:tcPr>
                      <w:tcW w:w="1110" w:type="dxa"/>
                    </w:tcPr>
                    <w:p w:rsidR="007E3FBF" w:rsidRPr="00AD2B1D" w:rsidRDefault="007E3FBF" w:rsidP="009B399D">
                      <w:pPr>
                        <w:framePr w:hSpace="142" w:wrap="around" w:vAnchor="text" w:hAnchor="margin" w:y="1"/>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Ausdruck</w:t>
                      </w:r>
                    </w:p>
                  </w:tc>
                  <w:tc>
                    <w:tcPr>
                      <w:tcW w:w="1069" w:type="dxa"/>
                    </w:tcPr>
                    <w:p w:rsidR="007E3FBF" w:rsidRPr="00AD2B1D" w:rsidRDefault="007E3FBF" w:rsidP="009B399D">
                      <w:pPr>
                        <w:framePr w:hSpace="142" w:wrap="around" w:vAnchor="text" w:hAnchor="margin" w:y="1"/>
                        <w:rPr>
                          <w:rFonts w:cs="Calibri"/>
                        </w:rPr>
                      </w:pPr>
                    </w:p>
                  </w:tc>
                  <w:tc>
                    <w:tcPr>
                      <w:tcW w:w="1090" w:type="dxa"/>
                    </w:tcPr>
                    <w:p w:rsidR="007E3FBF" w:rsidRPr="00AD2B1D" w:rsidRDefault="007E3FBF" w:rsidP="009B399D">
                      <w:pPr>
                        <w:framePr w:hSpace="142" w:wrap="around" w:vAnchor="text" w:hAnchor="margin" w:y="1"/>
                        <w:rPr>
                          <w:rFonts w:cs="Calibri"/>
                        </w:rPr>
                      </w:pPr>
                    </w:p>
                  </w:tc>
                  <w:tc>
                    <w:tcPr>
                      <w:tcW w:w="1110" w:type="dxa"/>
                    </w:tcPr>
                    <w:p w:rsidR="007E3FBF" w:rsidRPr="00AD2B1D" w:rsidRDefault="007E3FBF" w:rsidP="009B399D">
                      <w:pPr>
                        <w:framePr w:hSpace="142" w:wrap="around" w:vAnchor="text" w:hAnchor="margin" w:y="1"/>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Grammatik</w:t>
                      </w:r>
                    </w:p>
                  </w:tc>
                  <w:tc>
                    <w:tcPr>
                      <w:tcW w:w="1069" w:type="dxa"/>
                    </w:tcPr>
                    <w:p w:rsidR="007E3FBF" w:rsidRPr="00AD2B1D" w:rsidRDefault="007E3FBF" w:rsidP="009B399D">
                      <w:pPr>
                        <w:framePr w:hSpace="142" w:wrap="around" w:vAnchor="text" w:hAnchor="margin" w:y="1"/>
                        <w:rPr>
                          <w:rFonts w:cs="Calibri"/>
                        </w:rPr>
                      </w:pPr>
                    </w:p>
                  </w:tc>
                  <w:tc>
                    <w:tcPr>
                      <w:tcW w:w="1090" w:type="dxa"/>
                    </w:tcPr>
                    <w:p w:rsidR="007E3FBF" w:rsidRPr="00AD2B1D" w:rsidRDefault="007E3FBF" w:rsidP="009B399D">
                      <w:pPr>
                        <w:framePr w:hSpace="142" w:wrap="around" w:vAnchor="text" w:hAnchor="margin" w:y="1"/>
                        <w:rPr>
                          <w:rFonts w:cs="Calibri"/>
                        </w:rPr>
                      </w:pPr>
                    </w:p>
                  </w:tc>
                  <w:tc>
                    <w:tcPr>
                      <w:tcW w:w="1110" w:type="dxa"/>
                    </w:tcPr>
                    <w:p w:rsidR="007E3FBF" w:rsidRPr="00AD2B1D" w:rsidRDefault="007E3FBF" w:rsidP="009B399D">
                      <w:pPr>
                        <w:framePr w:hSpace="142" w:wrap="around" w:vAnchor="text" w:hAnchor="margin" w:y="1"/>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Satzbau</w:t>
                      </w:r>
                    </w:p>
                  </w:tc>
                  <w:tc>
                    <w:tcPr>
                      <w:tcW w:w="1069" w:type="dxa"/>
                    </w:tcPr>
                    <w:p w:rsidR="007E3FBF" w:rsidRPr="00AD2B1D" w:rsidRDefault="007E3FBF" w:rsidP="009B399D">
                      <w:pPr>
                        <w:framePr w:hSpace="142" w:wrap="around" w:vAnchor="text" w:hAnchor="margin" w:y="1"/>
                        <w:rPr>
                          <w:rFonts w:cs="Calibri"/>
                        </w:rPr>
                      </w:pPr>
                    </w:p>
                  </w:tc>
                  <w:tc>
                    <w:tcPr>
                      <w:tcW w:w="1090" w:type="dxa"/>
                    </w:tcPr>
                    <w:p w:rsidR="007E3FBF" w:rsidRPr="00AD2B1D" w:rsidRDefault="007E3FBF" w:rsidP="009B399D">
                      <w:pPr>
                        <w:framePr w:hSpace="142" w:wrap="around" w:vAnchor="text" w:hAnchor="margin" w:y="1"/>
                        <w:rPr>
                          <w:rFonts w:cs="Calibri"/>
                        </w:rPr>
                      </w:pPr>
                    </w:p>
                  </w:tc>
                  <w:tc>
                    <w:tcPr>
                      <w:tcW w:w="1110" w:type="dxa"/>
                    </w:tcPr>
                    <w:p w:rsidR="007E3FBF" w:rsidRPr="00AD2B1D" w:rsidRDefault="007E3FBF" w:rsidP="009B399D">
                      <w:pPr>
                        <w:framePr w:hSpace="142" w:wrap="around" w:vAnchor="text" w:hAnchor="margin" w:y="1"/>
                        <w:rPr>
                          <w:rFonts w:cs="Calibri"/>
                        </w:rPr>
                      </w:pPr>
                    </w:p>
                  </w:tc>
                </w:tr>
                <w:tr w:rsidR="007E3FBF" w:rsidRPr="00AD2B1D" w:rsidTr="00AB3A0E">
                  <w:tc>
                    <w:tcPr>
                      <w:tcW w:w="5817" w:type="dxa"/>
                    </w:tcPr>
                    <w:p w:rsidR="007E3FBF" w:rsidRPr="00AD2B1D" w:rsidRDefault="007E3FBF" w:rsidP="009B399D">
                      <w:pPr>
                        <w:framePr w:hSpace="142" w:wrap="around" w:vAnchor="text" w:hAnchor="margin" w:y="1"/>
                        <w:rPr>
                          <w:rFonts w:cs="Calibri"/>
                        </w:rPr>
                      </w:pPr>
                      <w:r w:rsidRPr="00AD2B1D">
                        <w:rPr>
                          <w:rFonts w:cs="Calibri"/>
                        </w:rPr>
                        <w:t>Zeichensetzung</w:t>
                      </w:r>
                    </w:p>
                  </w:tc>
                  <w:tc>
                    <w:tcPr>
                      <w:tcW w:w="1069" w:type="dxa"/>
                    </w:tcPr>
                    <w:p w:rsidR="007E3FBF" w:rsidRPr="00AD2B1D" w:rsidRDefault="007E3FBF" w:rsidP="009B399D">
                      <w:pPr>
                        <w:framePr w:hSpace="142" w:wrap="around" w:vAnchor="text" w:hAnchor="margin" w:y="1"/>
                        <w:rPr>
                          <w:rFonts w:cs="Calibri"/>
                        </w:rPr>
                      </w:pPr>
                    </w:p>
                  </w:tc>
                  <w:tc>
                    <w:tcPr>
                      <w:tcW w:w="1090" w:type="dxa"/>
                    </w:tcPr>
                    <w:p w:rsidR="007E3FBF" w:rsidRPr="00AD2B1D" w:rsidRDefault="007E3FBF" w:rsidP="009B399D">
                      <w:pPr>
                        <w:framePr w:hSpace="142" w:wrap="around" w:vAnchor="text" w:hAnchor="margin" w:y="1"/>
                        <w:rPr>
                          <w:rFonts w:cs="Calibri"/>
                        </w:rPr>
                      </w:pPr>
                    </w:p>
                  </w:tc>
                  <w:tc>
                    <w:tcPr>
                      <w:tcW w:w="1110" w:type="dxa"/>
                    </w:tcPr>
                    <w:p w:rsidR="007E3FBF" w:rsidRPr="00AD2B1D" w:rsidRDefault="007E3FBF" w:rsidP="009B399D">
                      <w:pPr>
                        <w:framePr w:hSpace="142" w:wrap="around" w:vAnchor="text" w:hAnchor="margin" w:y="1"/>
                        <w:rPr>
                          <w:rFonts w:cs="Calibri"/>
                        </w:rPr>
                      </w:pPr>
                    </w:p>
                  </w:tc>
                </w:tr>
              </w:tbl>
              <w:p w:rsidR="007E3FBF" w:rsidRPr="00AD2B1D" w:rsidRDefault="007E3FBF" w:rsidP="00AB3A0E">
                <w:pPr>
                  <w:rPr>
                    <w:rFonts w:cs="Calibri"/>
                    <w:lang w:val="de-DE"/>
                  </w:rPr>
                </w:pPr>
              </w:p>
              <w:p w:rsidR="007E3FBF" w:rsidRPr="00AD2B1D" w:rsidRDefault="007E3FBF" w:rsidP="00AB3A0E">
                <w:pPr>
                  <w:rPr>
                    <w:rFonts w:cs="Calibri"/>
                    <w:lang w:val="de-DE"/>
                  </w:rPr>
                </w:pPr>
              </w:p>
              <w:p w:rsidR="007E3FBF" w:rsidRPr="00AD2B1D" w:rsidRDefault="007E3FBF" w:rsidP="00AB3A0E">
                <w:pPr>
                  <w:rPr>
                    <w:rFonts w:cs="Calibri"/>
                    <w:lang w:val="de-DE"/>
                  </w:rPr>
                </w:pPr>
              </w:p>
            </w:tc>
          </w:tr>
        </w:tbl>
        <w:p w:rsidR="007E3FBF" w:rsidRPr="00347E49" w:rsidRDefault="007E3FBF" w:rsidP="007E3FBF">
          <w:pPr>
            <w:spacing w:line="259" w:lineRule="auto"/>
          </w:pPr>
        </w:p>
        <w:p w:rsidR="007E3FBF" w:rsidRPr="00347E49" w:rsidRDefault="007E3FBF" w:rsidP="007E3FBF">
          <w:pPr>
            <w:spacing w:line="259" w:lineRule="auto"/>
          </w:pPr>
          <w:r w:rsidRPr="00347E49">
            <w:br w:type="page"/>
          </w:r>
        </w:p>
        <w:tbl>
          <w:tblPr>
            <w:tblStyle w:val="TabelleFremdsprachen"/>
            <w:tblpPr w:vertAnchor="text" w:horzAnchor="margin" w:tblpY="46"/>
            <w:tblW w:w="9356" w:type="dxa"/>
            <w:tblLayout w:type="fixed"/>
            <w:tblLook w:val="04A0" w:firstRow="1" w:lastRow="0" w:firstColumn="1" w:lastColumn="0" w:noHBand="0" w:noVBand="1"/>
          </w:tblPr>
          <w:tblGrid>
            <w:gridCol w:w="9356"/>
          </w:tblGrid>
          <w:tr w:rsidR="007E3FBF" w:rsidRPr="00AD2B1D" w:rsidTr="007E3FBF">
            <w:trPr>
              <w:cnfStyle w:val="100000000000" w:firstRow="1" w:lastRow="0" w:firstColumn="0" w:lastColumn="0" w:oddVBand="0" w:evenVBand="0" w:oddHBand="0" w:evenHBand="0" w:firstRowFirstColumn="0" w:firstRowLastColumn="0" w:lastRowFirstColumn="0" w:lastRowLastColumn="0"/>
              <w:trHeight w:val="393"/>
            </w:trPr>
            <w:tc>
              <w:tcPr>
                <w:tcW w:w="9312" w:type="dxa"/>
                <w:shd w:val="clear" w:color="auto" w:fill="194093" w:themeFill="accent3"/>
              </w:tcPr>
              <w:p w:rsidR="007E3FBF" w:rsidRPr="00AD2B1D" w:rsidRDefault="007E3FBF" w:rsidP="009110CA">
                <w:pPr>
                  <w:pStyle w:val="berschrift5"/>
                  <w:spacing w:after="80"/>
                  <w:outlineLvl w:val="4"/>
                  <w:rPr>
                    <w:rFonts w:ascii="Calibri" w:hAnsi="Calibri" w:cs="Calibri"/>
                    <w:lang w:val="de-DE"/>
                  </w:rPr>
                </w:pPr>
                <w:r w:rsidRPr="00AD2B1D">
                  <w:rPr>
                    <w:rFonts w:ascii="Calibri" w:hAnsi="Calibri" w:cs="Calibri"/>
                    <w:lang w:val="de-DE"/>
                  </w:rPr>
                  <w:lastRenderedPageBreak/>
                  <w:t>Zuordnung zu den Standards des Basiscurriculums Medienbildung</w:t>
                </w:r>
              </w:p>
            </w:tc>
          </w:tr>
          <w:tr w:rsidR="007E3FBF" w:rsidRPr="00AD2B1D" w:rsidTr="00AB3A0E">
            <w:trPr>
              <w:trHeight w:val="444"/>
            </w:trPr>
            <w:tc>
              <w:tcPr>
                <w:tcW w:w="9312" w:type="dxa"/>
              </w:tcPr>
              <w:p w:rsidR="007E3FBF" w:rsidRPr="00AD2B1D" w:rsidRDefault="007E3FBF" w:rsidP="009110CA">
                <w:pPr>
                  <w:pStyle w:val="Listenabsatz"/>
                  <w:tabs>
                    <w:tab w:val="clear" w:pos="720"/>
                  </w:tabs>
                  <w:spacing w:before="60" w:after="60"/>
                  <w:ind w:left="0" w:right="57" w:firstLine="0"/>
                  <w:jc w:val="left"/>
                  <w:rPr>
                    <w:rFonts w:cs="Calibri"/>
                    <w:bCs/>
                  </w:rPr>
                </w:pPr>
                <w:proofErr w:type="spellStart"/>
                <w:r w:rsidRPr="00AD2B1D">
                  <w:rPr>
                    <w:rFonts w:cs="Calibri"/>
                    <w:bCs/>
                  </w:rPr>
                  <w:t>keine</w:t>
                </w:r>
                <w:proofErr w:type="spellEnd"/>
                <w:r w:rsidRPr="00AD2B1D">
                  <w:rPr>
                    <w:rFonts w:cs="Calibri"/>
                    <w:bCs/>
                  </w:rPr>
                  <w:t xml:space="preserve"> </w:t>
                </w:r>
              </w:p>
            </w:tc>
          </w:tr>
        </w:tbl>
        <w:p w:rsidR="007E3FBF" w:rsidRPr="00AD2B1D" w:rsidRDefault="007E3FBF" w:rsidP="00A735B8">
          <w:pPr>
            <w:spacing w:after="0"/>
            <w:rPr>
              <w:rFonts w:cs="Calibri"/>
              <w:sz w:val="12"/>
              <w:szCs w:val="12"/>
            </w:rPr>
          </w:pPr>
        </w:p>
        <w:tbl>
          <w:tblPr>
            <w:tblStyle w:val="TabelleFremdsprachen"/>
            <w:tblpPr w:vertAnchor="text" w:horzAnchor="margin" w:tblpY="48"/>
            <w:tblW w:w="9356" w:type="dxa"/>
            <w:tblLayout w:type="fixed"/>
            <w:tblLook w:val="04A0" w:firstRow="1" w:lastRow="0" w:firstColumn="1" w:lastColumn="0" w:noHBand="0" w:noVBand="1"/>
          </w:tblPr>
          <w:tblGrid>
            <w:gridCol w:w="9356"/>
          </w:tblGrid>
          <w:tr w:rsidR="007E3FBF" w:rsidRPr="0089168C" w:rsidTr="007E3FBF">
            <w:trPr>
              <w:cnfStyle w:val="100000000000" w:firstRow="1" w:lastRow="0" w:firstColumn="0" w:lastColumn="0" w:oddVBand="0" w:evenVBand="0" w:oddHBand="0" w:evenHBand="0" w:firstRowFirstColumn="0" w:firstRowLastColumn="0" w:lastRowFirstColumn="0" w:lastRowLastColumn="0"/>
              <w:trHeight w:val="262"/>
            </w:trPr>
            <w:tc>
              <w:tcPr>
                <w:tcW w:w="9312" w:type="dxa"/>
                <w:shd w:val="clear" w:color="auto" w:fill="194093" w:themeFill="accent3"/>
              </w:tcPr>
              <w:p w:rsidR="007E3FBF" w:rsidRPr="00AD2B1D" w:rsidRDefault="007E3FBF" w:rsidP="00AD2B1D">
                <w:pPr>
                  <w:pStyle w:val="berschrift5"/>
                  <w:spacing w:after="80"/>
                  <w:outlineLvl w:val="4"/>
                  <w:rPr>
                    <w:rFonts w:ascii="Calibri" w:hAnsi="Calibri" w:cs="Calibri"/>
                    <w:lang w:val="de-DE"/>
                  </w:rPr>
                </w:pPr>
                <w:r w:rsidRPr="00AD2B1D">
                  <w:rPr>
                    <w:rFonts w:ascii="Calibri" w:hAnsi="Calibri" w:cs="Calibri"/>
                    <w:lang w:val="de-DE"/>
                  </w:rPr>
                  <w:t>Zuordnung zu den übergreifenden Themen</w:t>
                </w:r>
              </w:p>
            </w:tc>
          </w:tr>
          <w:tr w:rsidR="007E3FBF" w:rsidRPr="00794376" w:rsidTr="00AB3A0E">
            <w:trPr>
              <w:trHeight w:val="396"/>
            </w:trPr>
            <w:tc>
              <w:tcPr>
                <w:tcW w:w="9312" w:type="dxa"/>
              </w:tcPr>
              <w:p w:rsidR="007E3FBF" w:rsidRPr="00AD2B1D" w:rsidRDefault="007E3FBF" w:rsidP="0079659A">
                <w:pPr>
                  <w:pStyle w:val="Listenabsatz"/>
                  <w:numPr>
                    <w:ilvl w:val="0"/>
                    <w:numId w:val="130"/>
                  </w:numPr>
                  <w:spacing w:before="60" w:after="60"/>
                  <w:ind w:right="57"/>
                  <w:jc w:val="left"/>
                  <w:rPr>
                    <w:rFonts w:cs="Calibri"/>
                  </w:rPr>
                </w:pPr>
                <w:proofErr w:type="spellStart"/>
                <w:r w:rsidRPr="00AD2B1D">
                  <w:rPr>
                    <w:rFonts w:cs="Calibri"/>
                  </w:rPr>
                  <w:t>Berufs</w:t>
                </w:r>
                <w:proofErr w:type="spellEnd"/>
                <w:r w:rsidRPr="00AD2B1D">
                  <w:rPr>
                    <w:rFonts w:cs="Calibri"/>
                  </w:rPr>
                  <w:t xml:space="preserve">- und </w:t>
                </w:r>
                <w:proofErr w:type="spellStart"/>
                <w:r w:rsidRPr="00AD2B1D">
                  <w:rPr>
                    <w:rFonts w:cs="Calibri"/>
                  </w:rPr>
                  <w:t>Studienorientierung</w:t>
                </w:r>
                <w:proofErr w:type="spellEnd"/>
              </w:p>
            </w:tc>
          </w:tr>
        </w:tbl>
        <w:p w:rsidR="007E3FBF" w:rsidRPr="00AD2B1D" w:rsidRDefault="007E3FBF" w:rsidP="00A735B8">
          <w:pPr>
            <w:spacing w:after="0"/>
            <w:rPr>
              <w:rFonts w:cs="Calibri"/>
            </w:rPr>
          </w:pPr>
        </w:p>
        <w:p w:rsidR="007E3FBF" w:rsidRPr="004C1C6B" w:rsidRDefault="009110CA" w:rsidP="004C1C6B">
          <w:pPr>
            <w:spacing w:after="0"/>
            <w:rPr>
              <w:b/>
              <w:sz w:val="28"/>
            </w:rPr>
          </w:pPr>
          <w:r w:rsidRPr="004C1C6B">
            <w:rPr>
              <w:b/>
              <w:sz w:val="28"/>
            </w:rPr>
            <w:t>LITERATUR, LINKS UND EMPFEHLUNGEN</w:t>
          </w:r>
        </w:p>
        <w:tbl>
          <w:tblPr>
            <w:tblStyle w:val="TabelleFremdsprachenohneKopfzeile"/>
            <w:tblpPr w:leftFromText="142" w:rightFromText="142" w:vertAnchor="text" w:horzAnchor="margin" w:tblpY="1"/>
            <w:tblW w:w="9356" w:type="dxa"/>
            <w:tblLook w:val="04A0" w:firstRow="1" w:lastRow="0" w:firstColumn="1" w:lastColumn="0" w:noHBand="0" w:noVBand="1"/>
          </w:tblPr>
          <w:tblGrid>
            <w:gridCol w:w="9356"/>
          </w:tblGrid>
          <w:tr w:rsidR="007E3FBF" w:rsidRPr="00AD2B1D" w:rsidTr="00AB3A0E">
            <w:trPr>
              <w:trHeight w:val="661"/>
            </w:trPr>
            <w:tc>
              <w:tcPr>
                <w:tcW w:w="9312" w:type="dxa"/>
              </w:tcPr>
              <w:p w:rsidR="007E3FBF" w:rsidRPr="00AD2B1D" w:rsidRDefault="009110CA" w:rsidP="0079659A">
                <w:pPr>
                  <w:pStyle w:val="Listenabsatz"/>
                  <w:numPr>
                    <w:ilvl w:val="0"/>
                    <w:numId w:val="130"/>
                  </w:numPr>
                  <w:tabs>
                    <w:tab w:val="left" w:pos="0"/>
                  </w:tabs>
                  <w:spacing w:before="40" w:after="80"/>
                  <w:rPr>
                    <w:rFonts w:cs="Calibri"/>
                    <w:color w:val="auto"/>
                    <w:szCs w:val="22"/>
                    <w:lang w:val="de-DE"/>
                  </w:rPr>
                </w:pPr>
                <w:r w:rsidRPr="00AD2B1D">
                  <w:rPr>
                    <w:rStyle w:val="Hyperlink"/>
                    <w:rFonts w:ascii="Calibri" w:hAnsi="Calibri" w:cs="Calibri"/>
                    <w:color w:val="auto"/>
                    <w:sz w:val="22"/>
                    <w:szCs w:val="22"/>
                    <w:lang w:val="de-DE"/>
                  </w:rPr>
                  <w:t>Abitur, v</w:t>
                </w:r>
                <w:r w:rsidR="007E3FBF" w:rsidRPr="00AD2B1D">
                  <w:rPr>
                    <w:rFonts w:cs="Calibri"/>
                    <w:noProof/>
                    <w:szCs w:val="22"/>
                    <w:lang w:val="de-DE"/>
                  </w:rPr>
                  <w:t xml:space="preserve">erfügbar unter: </w:t>
                </w:r>
                <w:r w:rsidR="007E3FBF" w:rsidRPr="00AD2B1D">
                  <w:rPr>
                    <w:rStyle w:val="Hyperlink"/>
                    <w:rFonts w:ascii="Calibri" w:hAnsi="Calibri" w:cs="Calibri"/>
                    <w:color w:val="auto"/>
                    <w:sz w:val="22"/>
                    <w:szCs w:val="22"/>
                    <w:lang w:val="de-DE"/>
                  </w:rPr>
                  <w:t xml:space="preserve">www.abi.de, </w:t>
                </w:r>
                <w:r w:rsidR="007E3FBF" w:rsidRPr="00AD2B1D">
                  <w:rPr>
                    <w:rFonts w:cs="Calibri"/>
                    <w:color w:val="auto"/>
                    <w:szCs w:val="22"/>
                    <w:lang w:val="de-DE"/>
                  </w:rPr>
                  <w:t>Zugriff am:</w:t>
                </w:r>
                <w:r w:rsidR="00AD2B1D" w:rsidRPr="00AD2B1D">
                  <w:rPr>
                    <w:rFonts w:cs="Calibri"/>
                    <w:color w:val="auto"/>
                    <w:szCs w:val="22"/>
                    <w:lang w:val="de-DE"/>
                  </w:rPr>
                  <w:t xml:space="preserve"> 26.03.2021.</w:t>
                </w:r>
              </w:p>
              <w:p w:rsidR="007E3FBF" w:rsidRPr="00AD2B1D" w:rsidRDefault="007E3FBF" w:rsidP="0079659A">
                <w:pPr>
                  <w:pStyle w:val="Listenabsatz"/>
                  <w:numPr>
                    <w:ilvl w:val="0"/>
                    <w:numId w:val="130"/>
                  </w:numPr>
                  <w:tabs>
                    <w:tab w:val="left" w:pos="0"/>
                  </w:tabs>
                  <w:spacing w:before="40" w:after="80"/>
                  <w:rPr>
                    <w:rStyle w:val="Hyperlink"/>
                    <w:rFonts w:ascii="Calibri" w:hAnsi="Calibri" w:cs="Calibri"/>
                    <w:color w:val="auto"/>
                    <w:sz w:val="22"/>
                    <w:szCs w:val="22"/>
                    <w:lang w:val="de-DE"/>
                  </w:rPr>
                </w:pPr>
                <w:r w:rsidRPr="00AD2B1D">
                  <w:rPr>
                    <w:rStyle w:val="Hyperlink"/>
                    <w:rFonts w:ascii="Calibri" w:hAnsi="Calibri" w:cs="Calibri"/>
                    <w:color w:val="auto"/>
                    <w:sz w:val="22"/>
                    <w:szCs w:val="22"/>
                    <w:lang w:val="de-DE"/>
                  </w:rPr>
                  <w:t>Berufe</w:t>
                </w:r>
                <w:r w:rsidR="009110CA" w:rsidRPr="00AD2B1D">
                  <w:rPr>
                    <w:rStyle w:val="Hyperlink"/>
                    <w:rFonts w:ascii="Calibri" w:hAnsi="Calibri" w:cs="Calibri"/>
                    <w:color w:val="auto"/>
                    <w:sz w:val="22"/>
                    <w:szCs w:val="22"/>
                    <w:lang w:val="de-DE"/>
                  </w:rPr>
                  <w:t>, v</w:t>
                </w:r>
                <w:r w:rsidR="009110CA" w:rsidRPr="00AD2B1D">
                  <w:rPr>
                    <w:rFonts w:cs="Calibri"/>
                    <w:noProof/>
                    <w:szCs w:val="22"/>
                    <w:lang w:val="de-DE"/>
                  </w:rPr>
                  <w:t xml:space="preserve">erfügbar unter </w:t>
                </w:r>
                <w:r w:rsidRPr="00AD2B1D">
                  <w:rPr>
                    <w:rFonts w:cs="Calibri"/>
                    <w:noProof/>
                    <w:szCs w:val="22"/>
                    <w:lang w:val="de-DE"/>
                  </w:rPr>
                  <w:t xml:space="preserve">: </w:t>
                </w:r>
                <w:r w:rsidRPr="00AD2B1D">
                  <w:rPr>
                    <w:rStyle w:val="Hyperlink"/>
                    <w:rFonts w:ascii="Calibri" w:hAnsi="Calibri" w:cs="Calibri"/>
                    <w:color w:val="auto"/>
                    <w:sz w:val="22"/>
                    <w:szCs w:val="22"/>
                    <w:lang w:val="de-DE"/>
                  </w:rPr>
                  <w:t>www.berufe.tv</w:t>
                </w:r>
                <w:r w:rsidR="00AD2B1D" w:rsidRPr="00AD2B1D">
                  <w:rPr>
                    <w:rStyle w:val="Hyperlink"/>
                    <w:rFonts w:ascii="Calibri" w:hAnsi="Calibri" w:cs="Calibri"/>
                    <w:color w:val="auto"/>
                    <w:sz w:val="22"/>
                    <w:szCs w:val="22"/>
                    <w:lang w:val="de-DE"/>
                  </w:rPr>
                  <w:t xml:space="preserve">, </w:t>
                </w:r>
                <w:r w:rsidR="00AD2B1D" w:rsidRPr="00AD2B1D">
                  <w:rPr>
                    <w:rFonts w:cs="Calibri"/>
                    <w:color w:val="auto"/>
                    <w:szCs w:val="22"/>
                    <w:lang w:val="de-DE"/>
                  </w:rPr>
                  <w:t>Zugriff am: 26.03.2021.</w:t>
                </w:r>
              </w:p>
              <w:p w:rsidR="007E3FBF" w:rsidRPr="00AD2B1D" w:rsidRDefault="009110CA" w:rsidP="00A735B8">
                <w:pPr>
                  <w:pStyle w:val="Listenabsatz"/>
                  <w:numPr>
                    <w:ilvl w:val="0"/>
                    <w:numId w:val="130"/>
                  </w:numPr>
                  <w:tabs>
                    <w:tab w:val="left" w:pos="0"/>
                  </w:tabs>
                  <w:spacing w:before="40" w:after="80"/>
                  <w:jc w:val="left"/>
                  <w:rPr>
                    <w:rFonts w:cs="Calibri"/>
                    <w:color w:val="auto"/>
                    <w:szCs w:val="22"/>
                    <w:lang w:val="de-DE"/>
                  </w:rPr>
                </w:pPr>
                <w:r w:rsidRPr="00AD2B1D">
                  <w:rPr>
                    <w:rStyle w:val="Hyperlink"/>
                    <w:rFonts w:ascii="Calibri" w:hAnsi="Calibri" w:cs="Calibri"/>
                    <w:color w:val="auto"/>
                    <w:sz w:val="22"/>
                    <w:szCs w:val="22"/>
                    <w:lang w:val="de-DE"/>
                  </w:rPr>
                  <w:t>Berufswahl Arbeitsagentur, v</w:t>
                </w:r>
                <w:r w:rsidRPr="00AD2B1D">
                  <w:rPr>
                    <w:rFonts w:cs="Calibri"/>
                    <w:noProof/>
                    <w:szCs w:val="22"/>
                    <w:lang w:val="de-DE"/>
                  </w:rPr>
                  <w:t>erfügbar unter</w:t>
                </w:r>
                <w:r w:rsidR="007E3FBF" w:rsidRPr="00AD2B1D">
                  <w:rPr>
                    <w:rFonts w:cs="Calibri"/>
                    <w:noProof/>
                    <w:szCs w:val="22"/>
                    <w:lang w:val="de-DE"/>
                  </w:rPr>
                  <w:t xml:space="preserve">: </w:t>
                </w:r>
                <w:r w:rsidR="007E3FBF" w:rsidRPr="00AD2B1D">
                  <w:rPr>
                    <w:rStyle w:val="Hyperlink"/>
                    <w:rFonts w:ascii="Calibri" w:hAnsi="Calibri" w:cs="Calibri"/>
                    <w:color w:val="auto"/>
                    <w:sz w:val="22"/>
                    <w:szCs w:val="22"/>
                    <w:lang w:val="de-DE"/>
                  </w:rPr>
                  <w:t>www.berufenet.arbeitsagentur.de</w:t>
                </w:r>
                <w:r w:rsidR="00AD2B1D" w:rsidRPr="00AD2B1D">
                  <w:rPr>
                    <w:rStyle w:val="Hyperlink"/>
                    <w:rFonts w:ascii="Calibri" w:hAnsi="Calibri" w:cs="Calibri"/>
                    <w:color w:val="auto"/>
                    <w:sz w:val="22"/>
                    <w:szCs w:val="22"/>
                    <w:lang w:val="de-DE"/>
                  </w:rPr>
                  <w:t xml:space="preserve">, </w:t>
                </w:r>
                <w:r w:rsidR="00AD2B1D" w:rsidRPr="00AD2B1D">
                  <w:rPr>
                    <w:rFonts w:cs="Calibri"/>
                    <w:color w:val="auto"/>
                    <w:szCs w:val="22"/>
                    <w:lang w:val="de-DE"/>
                  </w:rPr>
                  <w:t>Zugriff am: 26.03.2021.</w:t>
                </w:r>
              </w:p>
              <w:p w:rsidR="00AD2B1D" w:rsidRPr="00AD2B1D" w:rsidRDefault="007E3FBF" w:rsidP="0079659A">
                <w:pPr>
                  <w:pStyle w:val="Listenabsatz"/>
                  <w:numPr>
                    <w:ilvl w:val="0"/>
                    <w:numId w:val="130"/>
                  </w:numPr>
                  <w:tabs>
                    <w:tab w:val="left" w:pos="0"/>
                  </w:tabs>
                  <w:spacing w:before="40" w:after="80"/>
                  <w:rPr>
                    <w:rFonts w:cs="Calibri"/>
                    <w:color w:val="auto"/>
                    <w:szCs w:val="22"/>
                    <w:lang w:val="de-DE"/>
                  </w:rPr>
                </w:pPr>
                <w:r w:rsidRPr="00AD2B1D">
                  <w:rPr>
                    <w:rFonts w:cs="Calibri"/>
                    <w:szCs w:val="22"/>
                    <w:lang w:val="de-DE"/>
                  </w:rPr>
                  <w:t>Berufswahlpass</w:t>
                </w:r>
                <w:r w:rsidR="009110CA" w:rsidRPr="00AD2B1D">
                  <w:rPr>
                    <w:rStyle w:val="Hyperlink"/>
                    <w:rFonts w:ascii="Calibri" w:hAnsi="Calibri" w:cs="Calibri"/>
                    <w:color w:val="auto"/>
                    <w:sz w:val="22"/>
                    <w:szCs w:val="22"/>
                    <w:lang w:val="de-DE"/>
                  </w:rPr>
                  <w:t>, v</w:t>
                </w:r>
                <w:r w:rsidR="009110CA" w:rsidRPr="00AD2B1D">
                  <w:rPr>
                    <w:rFonts w:cs="Calibri"/>
                    <w:noProof/>
                    <w:szCs w:val="22"/>
                    <w:lang w:val="de-DE"/>
                  </w:rPr>
                  <w:t xml:space="preserve">erfügbar unter </w:t>
                </w:r>
                <w:r w:rsidRPr="00AD2B1D">
                  <w:rPr>
                    <w:rFonts w:cs="Calibri"/>
                    <w:noProof/>
                    <w:szCs w:val="22"/>
                    <w:lang w:val="de-DE"/>
                  </w:rPr>
                  <w:t xml:space="preserve">: </w:t>
                </w:r>
                <w:r w:rsidRPr="00AD2B1D">
                  <w:rPr>
                    <w:rFonts w:cs="Calibri"/>
                    <w:szCs w:val="22"/>
                    <w:lang w:val="de-DE"/>
                  </w:rPr>
                  <w:t>https://www.berufswahlpass.de/</w:t>
                </w:r>
                <w:r w:rsidR="00AD2B1D" w:rsidRPr="00AD2B1D">
                  <w:rPr>
                    <w:rStyle w:val="Hyperlink"/>
                    <w:rFonts w:ascii="Calibri" w:hAnsi="Calibri" w:cs="Calibri"/>
                    <w:color w:val="auto"/>
                    <w:sz w:val="22"/>
                    <w:szCs w:val="22"/>
                    <w:lang w:val="de-DE"/>
                  </w:rPr>
                  <w:t xml:space="preserve">, </w:t>
                </w:r>
                <w:r w:rsidR="00AD2B1D" w:rsidRPr="00AD2B1D">
                  <w:rPr>
                    <w:rFonts w:cs="Calibri"/>
                    <w:color w:val="auto"/>
                    <w:szCs w:val="22"/>
                    <w:lang w:val="de-DE"/>
                  </w:rPr>
                  <w:t>Zugriff am: 26.03.2021.</w:t>
                </w:r>
              </w:p>
              <w:p w:rsidR="009110CA" w:rsidRPr="005D060F" w:rsidRDefault="009110CA" w:rsidP="0079659A">
                <w:pPr>
                  <w:pStyle w:val="Listenabsatz"/>
                  <w:numPr>
                    <w:ilvl w:val="0"/>
                    <w:numId w:val="130"/>
                  </w:numPr>
                  <w:tabs>
                    <w:tab w:val="left" w:pos="0"/>
                  </w:tabs>
                  <w:spacing w:before="40" w:after="80"/>
                  <w:rPr>
                    <w:rStyle w:val="Hyperlink"/>
                    <w:rFonts w:ascii="Calibri" w:hAnsi="Calibri" w:cs="Calibri"/>
                    <w:color w:val="auto"/>
                    <w:sz w:val="22"/>
                    <w:szCs w:val="22"/>
                    <w:lang w:val="de-DE"/>
                  </w:rPr>
                </w:pPr>
                <w:r w:rsidRPr="00AD2B1D">
                  <w:rPr>
                    <w:rFonts w:cs="Calibri"/>
                    <w:szCs w:val="22"/>
                    <w:lang w:val="de-DE"/>
                  </w:rPr>
                  <w:t>Landesinstitut für Schule</w:t>
                </w:r>
                <w:r w:rsidR="00AD2B1D">
                  <w:rPr>
                    <w:rFonts w:cs="Calibri"/>
                    <w:szCs w:val="22"/>
                    <w:lang w:val="de-DE"/>
                  </w:rPr>
                  <w:t xml:space="preserve"> und Medien Berlin-Brandenburg (</w:t>
                </w:r>
                <w:r w:rsidRPr="00AD2B1D">
                  <w:rPr>
                    <w:rFonts w:cs="Calibri"/>
                    <w:szCs w:val="22"/>
                    <w:lang w:val="de-DE"/>
                  </w:rPr>
                  <w:t>Hrsg.</w:t>
                </w:r>
                <w:r w:rsidR="00AD2B1D">
                  <w:rPr>
                    <w:rFonts w:cs="Calibri"/>
                    <w:szCs w:val="22"/>
                    <w:lang w:val="de-DE"/>
                  </w:rPr>
                  <w:t>) (</w:t>
                </w:r>
                <w:r w:rsidRPr="00AD2B1D">
                  <w:rPr>
                    <w:rFonts w:cs="Calibri"/>
                    <w:szCs w:val="22"/>
                    <w:lang w:val="de-DE"/>
                  </w:rPr>
                  <w:t>2012</w:t>
                </w:r>
                <w:r w:rsidR="00AD2B1D">
                  <w:rPr>
                    <w:rFonts w:cs="Calibri"/>
                    <w:szCs w:val="22"/>
                    <w:lang w:val="de-DE"/>
                  </w:rPr>
                  <w:t>):</w:t>
                </w:r>
                <w:r w:rsidRPr="00AD2B1D">
                  <w:rPr>
                    <w:rFonts w:cs="Calibri"/>
                    <w:szCs w:val="22"/>
                    <w:lang w:val="de-DE"/>
                  </w:rPr>
                  <w:t xml:space="preserve"> Das Schülerbetriebspraktikum im Land Brandenburg, </w:t>
                </w:r>
                <w:r w:rsidRPr="009906D7">
                  <w:rPr>
                    <w:rFonts w:cs="Calibri"/>
                    <w:szCs w:val="22"/>
                    <w:lang w:val="de-DE"/>
                  </w:rPr>
                  <w:t xml:space="preserve">Beitrag zu einer gelungenen Berufs- und Studienorientierung. </w:t>
                </w:r>
                <w:r w:rsidRPr="005D060F">
                  <w:rPr>
                    <w:rFonts w:cs="Calibri"/>
                    <w:szCs w:val="22"/>
                    <w:lang w:val="de-DE"/>
                  </w:rPr>
                  <w:t>Ludwigsfelde.</w:t>
                </w:r>
                <w:r w:rsidRPr="005D060F">
                  <w:rPr>
                    <w:rStyle w:val="Hyperlink"/>
                    <w:rFonts w:ascii="Calibri" w:hAnsi="Calibri" w:cs="Calibri"/>
                    <w:color w:val="auto"/>
                    <w:sz w:val="22"/>
                    <w:szCs w:val="22"/>
                    <w:lang w:val="de-DE"/>
                  </w:rPr>
                  <w:t xml:space="preserve"> </w:t>
                </w:r>
              </w:p>
              <w:p w:rsidR="00AD2B1D" w:rsidRPr="00AD2B1D" w:rsidRDefault="007E3FBF" w:rsidP="0079659A">
                <w:pPr>
                  <w:pStyle w:val="Listenabsatz"/>
                  <w:numPr>
                    <w:ilvl w:val="0"/>
                    <w:numId w:val="130"/>
                  </w:numPr>
                  <w:tabs>
                    <w:tab w:val="left" w:pos="0"/>
                  </w:tabs>
                  <w:spacing w:before="40" w:after="80"/>
                  <w:rPr>
                    <w:rFonts w:cs="Calibri"/>
                    <w:color w:val="auto"/>
                    <w:szCs w:val="22"/>
                    <w:lang w:val="de-DE"/>
                  </w:rPr>
                </w:pPr>
                <w:r w:rsidRPr="00AD2B1D">
                  <w:rPr>
                    <w:rStyle w:val="Hyperlink"/>
                    <w:rFonts w:ascii="Calibri" w:hAnsi="Calibri" w:cs="Calibri"/>
                    <w:color w:val="auto"/>
                    <w:sz w:val="22"/>
                    <w:szCs w:val="22"/>
                    <w:lang w:val="de-DE"/>
                  </w:rPr>
                  <w:t>Planet Beruf</w:t>
                </w:r>
                <w:r w:rsidR="009110CA" w:rsidRPr="00AD2B1D">
                  <w:rPr>
                    <w:rStyle w:val="Hyperlink"/>
                    <w:rFonts w:ascii="Calibri" w:hAnsi="Calibri" w:cs="Calibri"/>
                    <w:color w:val="auto"/>
                    <w:sz w:val="22"/>
                    <w:szCs w:val="22"/>
                    <w:lang w:val="de-DE"/>
                  </w:rPr>
                  <w:t>, v</w:t>
                </w:r>
                <w:r w:rsidR="009110CA" w:rsidRPr="00AD2B1D">
                  <w:rPr>
                    <w:rFonts w:cs="Calibri"/>
                    <w:noProof/>
                    <w:szCs w:val="22"/>
                    <w:lang w:val="de-DE"/>
                  </w:rPr>
                  <w:t xml:space="preserve">erfügbar unter </w:t>
                </w:r>
                <w:r w:rsidRPr="00AD2B1D">
                  <w:rPr>
                    <w:rFonts w:cs="Calibri"/>
                    <w:noProof/>
                    <w:szCs w:val="22"/>
                    <w:lang w:val="de-DE"/>
                  </w:rPr>
                  <w:t xml:space="preserve">: </w:t>
                </w:r>
                <w:r w:rsidRPr="00AD2B1D">
                  <w:rPr>
                    <w:rStyle w:val="Hyperlink"/>
                    <w:rFonts w:ascii="Calibri" w:hAnsi="Calibri" w:cs="Calibri"/>
                    <w:color w:val="auto"/>
                    <w:sz w:val="22"/>
                    <w:szCs w:val="22"/>
                    <w:lang w:val="de-DE"/>
                  </w:rPr>
                  <w:t>www.planet-beruf.de</w:t>
                </w:r>
                <w:r w:rsidR="00AD2B1D" w:rsidRPr="00AD2B1D">
                  <w:rPr>
                    <w:rStyle w:val="Hyperlink"/>
                    <w:rFonts w:ascii="Calibri" w:hAnsi="Calibri" w:cs="Calibri"/>
                    <w:color w:val="auto"/>
                    <w:sz w:val="22"/>
                    <w:szCs w:val="22"/>
                    <w:lang w:val="de-DE"/>
                  </w:rPr>
                  <w:t xml:space="preserve">, </w:t>
                </w:r>
                <w:r w:rsidR="00AD2B1D" w:rsidRPr="00AD2B1D">
                  <w:rPr>
                    <w:rFonts w:cs="Calibri"/>
                    <w:color w:val="auto"/>
                    <w:szCs w:val="22"/>
                    <w:lang w:val="de-DE"/>
                  </w:rPr>
                  <w:t>Zugriff am: 26.03.2021.</w:t>
                </w:r>
              </w:p>
              <w:p w:rsidR="007E3FBF" w:rsidRPr="009906D7" w:rsidRDefault="007E3FBF" w:rsidP="00AD2B1D">
                <w:pPr>
                  <w:pStyle w:val="Listenabsatz"/>
                  <w:tabs>
                    <w:tab w:val="left" w:pos="0"/>
                  </w:tabs>
                  <w:spacing w:before="40" w:after="80"/>
                  <w:ind w:left="360" w:firstLine="0"/>
                  <w:rPr>
                    <w:rFonts w:cs="Calibri"/>
                    <w:lang w:val="de-DE"/>
                  </w:rPr>
                </w:pPr>
              </w:p>
            </w:tc>
          </w:tr>
        </w:tbl>
        <w:p w:rsidR="007E3FBF" w:rsidRPr="00B56823" w:rsidRDefault="007E3FBF" w:rsidP="007E3FBF"/>
        <w:p w:rsidR="00572432" w:rsidRDefault="00572432" w:rsidP="00B17B7B">
          <w:pPr>
            <w:rPr>
              <w:rFonts w:asciiTheme="majorHAnsi" w:hAnsiTheme="majorHAnsi" w:cstheme="majorHAnsi"/>
              <w:szCs w:val="22"/>
            </w:rPr>
          </w:pPr>
        </w:p>
        <w:p w:rsidR="00572432" w:rsidRDefault="009B399D" w:rsidP="00572432">
          <w:pPr>
            <w:pStyle w:val="KeinAbsatzformat"/>
          </w:pPr>
        </w:p>
      </w:sdtContent>
    </w:sdt>
    <w:sectPr w:rsidR="00572432" w:rsidSect="009B399D">
      <w:footerReference w:type="default" r:id="rId9"/>
      <w:pgSz w:w="11907" w:h="16839" w:code="9"/>
      <w:pgMar w:top="1417" w:right="1417" w:bottom="1134" w:left="1417" w:header="0"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C97B95" w:rsidRPr="009B399D" w:rsidRDefault="009B399D" w:rsidP="009B399D">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B399D" w:rsidRDefault="009B399D" w:rsidP="009B399D">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9B399D" w:rsidRDefault="009B399D" w:rsidP="009B399D">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2" name="Grafik 2"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9B399D">
          <w:rPr>
            <w:rFonts w:eastAsia="Calibri" w:cs="Times New Roman"/>
            <w:noProof/>
            <w:color w:val="808080"/>
            <w:sz w:val="16"/>
            <w:szCs w:val="22"/>
          </w:rPr>
          <w:t>2</w:t>
        </w:r>
        <w:r>
          <w:rPr>
            <w:rFonts w:eastAsia="Calibri" w:cs="Times New Roman"/>
            <w:color w:val="808080"/>
            <w:sz w:val="16"/>
            <w:szCs w:val="22"/>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2AF5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0C73"/>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740"/>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5472"/>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14B3"/>
    <w:rsid w:val="00993ADB"/>
    <w:rsid w:val="00994B9D"/>
    <w:rsid w:val="00995AED"/>
    <w:rsid w:val="009A03AA"/>
    <w:rsid w:val="009A07B8"/>
    <w:rsid w:val="009A0D67"/>
    <w:rsid w:val="009A1304"/>
    <w:rsid w:val="009A34C3"/>
    <w:rsid w:val="009A52F3"/>
    <w:rsid w:val="009A731A"/>
    <w:rsid w:val="009B399D"/>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227"/>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1927"/>
    <w:rsid w:val="00C42D78"/>
    <w:rsid w:val="00C4428D"/>
    <w:rsid w:val="00C44CEE"/>
    <w:rsid w:val="00C45303"/>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87919"/>
    <w:rsid w:val="00C92315"/>
    <w:rsid w:val="00C939EF"/>
    <w:rsid w:val="00C94882"/>
    <w:rsid w:val="00C964F9"/>
    <w:rsid w:val="00C96BFB"/>
    <w:rsid w:val="00C97527"/>
    <w:rsid w:val="00C97B95"/>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246"/>
    <w:rsid w:val="00DF0928"/>
    <w:rsid w:val="00DF244B"/>
    <w:rsid w:val="00DF3DA1"/>
    <w:rsid w:val="00DF4E34"/>
    <w:rsid w:val="00E01580"/>
    <w:rsid w:val="00E03511"/>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611866C2"/>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499194573">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A4BA6E73-A8DD-4BA5-88EE-FB6C0C23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4</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6855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5</cp:revision>
  <cp:lastPrinted>2021-04-20T08:34:00Z</cp:lastPrinted>
  <dcterms:created xsi:type="dcterms:W3CDTF">2021-06-01T10:15:00Z</dcterms:created>
  <dcterms:modified xsi:type="dcterms:W3CDTF">2021-06-07T11:44:00Z</dcterms:modified>
</cp:coreProperties>
</file>